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6F9D" w:rsidRPr="00046F9D" w:rsidRDefault="00046F9D" w:rsidP="00153F97">
      <w:pPr>
        <w:spacing w:after="80" w:line="240" w:lineRule="auto"/>
        <w:outlineLvl w:val="0"/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046F9D" w:rsidRPr="000C5A7B" w:rsidRDefault="00046F9D" w:rsidP="00046F9D">
      <w:pPr>
        <w:spacing w:before="80"/>
        <w:contextualSpacing/>
        <w:rPr>
          <w:rFonts w:ascii="Cambria" w:eastAsia="Times New Roman" w:hAnsi="Cambria" w:cs="Calibri"/>
          <w:b/>
          <w:bCs/>
          <w:color w:val="808080"/>
          <w:sz w:val="30"/>
          <w:szCs w:val="30"/>
        </w:rPr>
      </w:pPr>
      <w:r w:rsidRPr="000C5A7B">
        <w:rPr>
          <w:rFonts w:ascii="Cambria" w:eastAsia="Times New Roman" w:hAnsi="Cambria" w:cs="Calibri"/>
          <w:b/>
          <w:bCs/>
          <w:color w:val="808080"/>
          <w:sz w:val="30"/>
          <w:szCs w:val="30"/>
        </w:rPr>
        <w:t xml:space="preserve">für den Lehrberuf </w:t>
      </w:r>
      <w:r w:rsidR="000C5A7B" w:rsidRPr="000C5A7B">
        <w:rPr>
          <w:rFonts w:ascii="Cambria" w:eastAsia="Times New Roman" w:hAnsi="Cambria" w:cs="Calibri"/>
          <w:b/>
          <w:bCs/>
          <w:color w:val="808080"/>
          <w:sz w:val="30"/>
          <w:szCs w:val="30"/>
        </w:rPr>
        <w:t>Elektrotechnik</w:t>
      </w:r>
      <w:r w:rsidR="000C5A7B">
        <w:rPr>
          <w:rFonts w:ascii="Cambria" w:eastAsia="Times New Roman" w:hAnsi="Cambria" w:cs="Calibri"/>
          <w:b/>
          <w:bCs/>
          <w:color w:val="808080"/>
          <w:sz w:val="30"/>
          <w:szCs w:val="30"/>
        </w:rPr>
        <w:t xml:space="preserve"> – </w:t>
      </w:r>
      <w:r w:rsidR="00621732">
        <w:rPr>
          <w:rFonts w:ascii="Cambria" w:eastAsia="Times New Roman" w:hAnsi="Cambria" w:cs="Calibri"/>
          <w:b/>
          <w:bCs/>
          <w:color w:val="808080"/>
          <w:sz w:val="30"/>
          <w:szCs w:val="30"/>
        </w:rPr>
        <w:t>Energie</w:t>
      </w:r>
      <w:r w:rsidRPr="000C5A7B">
        <w:rPr>
          <w:rFonts w:ascii="Cambria" w:eastAsia="Times New Roman" w:hAnsi="Cambria" w:cs="Calibri"/>
          <w:b/>
          <w:bCs/>
          <w:color w:val="808080"/>
          <w:sz w:val="30"/>
          <w:szCs w:val="30"/>
        </w:rPr>
        <w:t>technik</w:t>
      </w:r>
    </w:p>
    <w:p w:rsidR="00046F9D" w:rsidRPr="000C5A7B" w:rsidRDefault="00046F9D" w:rsidP="00046F9D">
      <w:pPr>
        <w:contextualSpacing/>
        <w:rPr>
          <w:rFonts w:ascii="Cambria" w:eastAsia="Times New Roman" w:hAnsi="Cambria" w:cs="Calibri"/>
          <w:b/>
          <w:bCs/>
          <w:color w:val="808080"/>
          <w:sz w:val="24"/>
          <w:szCs w:val="24"/>
        </w:rPr>
      </w:pPr>
      <w:r w:rsidRPr="000C5A7B">
        <w:rPr>
          <w:rFonts w:ascii="Cambria" w:eastAsia="Times New Roman" w:hAnsi="Cambria" w:cs="Calibri"/>
          <w:b/>
          <w:bCs/>
          <w:color w:val="808080"/>
          <w:sz w:val="24"/>
          <w:szCs w:val="24"/>
        </w:rPr>
        <w:t xml:space="preserve">Grundmodul, Hauptmodul </w:t>
      </w:r>
      <w:r w:rsidR="000C5A7B">
        <w:rPr>
          <w:rFonts w:ascii="Cambria" w:eastAsia="Times New Roman" w:hAnsi="Cambria" w:cs="Calibri"/>
          <w:b/>
          <w:bCs/>
          <w:color w:val="808080"/>
          <w:sz w:val="24"/>
          <w:szCs w:val="24"/>
        </w:rPr>
        <w:t xml:space="preserve">(HM) </w:t>
      </w:r>
      <w:r w:rsidRPr="000C5A7B">
        <w:rPr>
          <w:rFonts w:ascii="Cambria" w:eastAsia="Times New Roman" w:hAnsi="Cambria" w:cs="Calibri"/>
          <w:b/>
          <w:bCs/>
          <w:color w:val="808080"/>
          <w:sz w:val="24"/>
          <w:szCs w:val="24"/>
        </w:rPr>
        <w:t>&amp; Spezialmodule</w:t>
      </w:r>
      <w:r w:rsidR="000C5A7B">
        <w:rPr>
          <w:rFonts w:ascii="Cambria" w:eastAsia="Times New Roman" w:hAnsi="Cambria" w:cs="Calibri"/>
          <w:b/>
          <w:bCs/>
          <w:color w:val="808080"/>
          <w:sz w:val="24"/>
          <w:szCs w:val="24"/>
        </w:rPr>
        <w:t xml:space="preserve"> (SM)</w:t>
      </w:r>
    </w:p>
    <w:p w:rsidR="00046F9D" w:rsidRPr="00046F9D" w:rsidRDefault="00046F9D" w:rsidP="00046F9D">
      <w:pPr>
        <w:rPr>
          <w:rFonts w:ascii="Calibri" w:eastAsia="Calibri" w:hAnsi="Calibri" w:cs="Times New Roman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Lehrbetrieb: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Ausbilder/in: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Lehrling: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3686"/>
          <w:tab w:val="left" w:pos="4536"/>
          <w:tab w:val="left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Beginn der Ausbildung:  </w:t>
      </w:r>
      <w:r w:rsidRPr="00046F9D">
        <w:rPr>
          <w:rFonts w:ascii="Cambria" w:eastAsia="Calibri" w:hAnsi="Cambria" w:cs="Arial"/>
          <w:sz w:val="20"/>
          <w:szCs w:val="20"/>
        </w:rPr>
        <w:tab/>
      </w:r>
      <w:r w:rsidRPr="00046F9D">
        <w:rPr>
          <w:rFonts w:ascii="Cambria" w:eastAsia="Calibri" w:hAnsi="Cambria" w:cs="Arial"/>
          <w:sz w:val="20"/>
          <w:szCs w:val="20"/>
        </w:rPr>
        <w:tab/>
        <w:t xml:space="preserve">Ende der Ausbildung:  </w:t>
      </w:r>
      <w:r w:rsidRPr="00046F9D">
        <w:rPr>
          <w:rFonts w:ascii="Cambria" w:eastAsia="Calibri" w:hAnsi="Cambria" w:cs="Arial"/>
          <w:sz w:val="20"/>
          <w:szCs w:val="20"/>
          <w:u w:val="single"/>
        </w:rPr>
        <w:tab/>
      </w:r>
    </w:p>
    <w:p w:rsidR="00046F9D" w:rsidRPr="00046F9D" w:rsidRDefault="00046F9D" w:rsidP="00046F9D">
      <w:pPr>
        <w:tabs>
          <w:tab w:val="left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C5A7B" w:rsidRDefault="00046F9D" w:rsidP="000C5A7B">
      <w:pPr>
        <w:spacing w:before="80" w:after="0" w:line="240" w:lineRule="auto"/>
        <w:rPr>
          <w:rFonts w:ascii="Cambria" w:eastAsia="Calibri" w:hAnsi="Cambria" w:cs="Arial"/>
          <w:b/>
          <w:sz w:val="20"/>
          <w:szCs w:val="20"/>
        </w:rPr>
      </w:pPr>
      <w:r w:rsidRPr="00046F9D">
        <w:rPr>
          <w:rFonts w:ascii="Cambria" w:eastAsia="Calibri" w:hAnsi="Cambria" w:cs="Arial"/>
          <w:b/>
          <w:sz w:val="20"/>
          <w:szCs w:val="20"/>
        </w:rPr>
        <w:t>Gewählte Module laut Lehrvertrag:</w:t>
      </w:r>
    </w:p>
    <w:tbl>
      <w:tblPr>
        <w:tblStyle w:val="Tabellenraster"/>
        <w:tblW w:w="10031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644"/>
        <w:gridCol w:w="5387"/>
      </w:tblGrid>
      <w:tr w:rsidR="00046F9D" w:rsidRPr="00046F9D" w:rsidTr="00621732">
        <w:tc>
          <w:tcPr>
            <w:tcW w:w="4644" w:type="dxa"/>
          </w:tcPr>
          <w:p w:rsidR="00CC5C1E" w:rsidRPr="00046F9D" w:rsidRDefault="00CC5C1E" w:rsidP="00132A11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</w:t>
            </w:r>
            <w:proofErr w:type="gramStart"/>
            <w:r w:rsidRPr="00132A11">
              <w:rPr>
                <w:rFonts w:ascii="Cambria" w:hAnsi="Cambria"/>
              </w:rPr>
              <w:t>H</w:t>
            </w:r>
            <w:r w:rsidR="000C5A7B" w:rsidRPr="00132A11">
              <w:rPr>
                <w:rFonts w:ascii="Cambria" w:hAnsi="Cambria"/>
              </w:rPr>
              <w:t>M</w:t>
            </w:r>
            <w:proofErr w:type="gramEnd"/>
            <w:r w:rsidRPr="00132A11">
              <w:rPr>
                <w:rFonts w:ascii="Cambria" w:hAnsi="Cambria"/>
              </w:rPr>
              <w:t xml:space="preserve"> </w:t>
            </w:r>
            <w:r w:rsidR="00621732">
              <w:rPr>
                <w:rFonts w:ascii="Cambria" w:hAnsi="Cambria"/>
              </w:rPr>
              <w:t>2</w:t>
            </w:r>
            <w:r w:rsidRPr="00132A11">
              <w:rPr>
                <w:rFonts w:ascii="Cambria" w:hAnsi="Cambria"/>
              </w:rPr>
              <w:t xml:space="preserve"> </w:t>
            </w:r>
            <w:r w:rsidR="00621732">
              <w:rPr>
                <w:rFonts w:ascii="Cambria" w:hAnsi="Cambria"/>
              </w:rPr>
              <w:t>Energie</w:t>
            </w:r>
            <w:r w:rsidR="000C5A7B" w:rsidRPr="00132A11">
              <w:rPr>
                <w:rFonts w:ascii="Cambria" w:hAnsi="Cambria"/>
              </w:rPr>
              <w:t>technik</w:t>
            </w:r>
          </w:p>
          <w:p w:rsidR="00621732" w:rsidRDefault="00621732" w:rsidP="000C5A7B">
            <w:pPr>
              <w:spacing w:after="40"/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</w:t>
            </w:r>
            <w:proofErr w:type="gramStart"/>
            <w:r>
              <w:rPr>
                <w:rFonts w:ascii="Cambria" w:hAnsi="Cambria"/>
              </w:rPr>
              <w:t>HM</w:t>
            </w:r>
            <w:proofErr w:type="gramEnd"/>
            <w:r w:rsidRPr="00046F9D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</w:rPr>
              <w:t>4 Automatisierungs- und Prozessleittechnik</w:t>
            </w:r>
            <w:r w:rsidRPr="00046F9D">
              <w:rPr>
                <w:rFonts w:ascii="Cambria" w:hAnsi="Cambria"/>
              </w:rPr>
              <w:t xml:space="preserve"> </w:t>
            </w:r>
          </w:p>
          <w:p w:rsidR="00046F9D" w:rsidRPr="00046F9D" w:rsidRDefault="00046F9D" w:rsidP="00621732">
            <w:pPr>
              <w:spacing w:after="40"/>
              <w:contextualSpacing/>
              <w:rPr>
                <w:rFonts w:ascii="Cambria" w:hAnsi="Cambria"/>
              </w:rPr>
            </w:pPr>
          </w:p>
        </w:tc>
        <w:tc>
          <w:tcPr>
            <w:tcW w:w="5387" w:type="dxa"/>
          </w:tcPr>
          <w:p w:rsidR="00621732" w:rsidRDefault="00621732" w:rsidP="00621732">
            <w:pPr>
              <w:spacing w:after="40"/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</w:t>
            </w:r>
            <w:r>
              <w:rPr>
                <w:rFonts w:ascii="Cambria" w:hAnsi="Cambria"/>
              </w:rPr>
              <w:t>M</w:t>
            </w:r>
            <w:r w:rsidRPr="00046F9D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</w:rPr>
              <w:t>1 Gebäudeleittechnik</w:t>
            </w:r>
          </w:p>
          <w:p w:rsidR="00621732" w:rsidRDefault="00621732" w:rsidP="00621732">
            <w:pPr>
              <w:spacing w:after="40"/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</w:t>
            </w:r>
            <w:r>
              <w:rPr>
                <w:rFonts w:ascii="Cambria" w:hAnsi="Cambria"/>
              </w:rPr>
              <w:t>M</w:t>
            </w:r>
            <w:r w:rsidRPr="00046F9D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</w:rPr>
              <w:t>2 Gebäudetechnik-Service</w:t>
            </w:r>
          </w:p>
          <w:p w:rsidR="00621732" w:rsidRDefault="00621732" w:rsidP="00621732">
            <w:pPr>
              <w:spacing w:after="40"/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</w:t>
            </w:r>
            <w:r>
              <w:rPr>
                <w:rFonts w:ascii="Cambria" w:hAnsi="Cambria"/>
              </w:rPr>
              <w:t>M</w:t>
            </w:r>
            <w:r w:rsidRPr="00046F9D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</w:rPr>
              <w:t>4 Erneuerbare Energien</w:t>
            </w:r>
          </w:p>
          <w:p w:rsidR="00621732" w:rsidRDefault="00621732" w:rsidP="00621732">
            <w:pPr>
              <w:spacing w:after="40"/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</w:t>
            </w:r>
            <w:r>
              <w:rPr>
                <w:rFonts w:ascii="Cambria" w:hAnsi="Cambria"/>
              </w:rPr>
              <w:t>M</w:t>
            </w:r>
            <w:r w:rsidRPr="00046F9D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</w:rPr>
              <w:t>6 Eisenbahnelektrotechnik</w:t>
            </w:r>
          </w:p>
          <w:p w:rsidR="00B57EFB" w:rsidRPr="00046F9D" w:rsidRDefault="00B57EFB" w:rsidP="000C5A7B">
            <w:pPr>
              <w:spacing w:before="40" w:after="40"/>
              <w:contextualSpacing/>
              <w:rPr>
                <w:rFonts w:ascii="Cambria" w:hAnsi="Cambria"/>
              </w:rPr>
            </w:pPr>
          </w:p>
        </w:tc>
      </w:tr>
    </w:tbl>
    <w:p w:rsidR="00046F9D" w:rsidRPr="000C5A7B" w:rsidRDefault="00046F9D" w:rsidP="00046F9D">
      <w:pPr>
        <w:rPr>
          <w:rFonts w:ascii="Calibri" w:eastAsia="Calibri" w:hAnsi="Calibri" w:cs="Times New Roman"/>
        </w:rPr>
      </w:pPr>
      <w:r w:rsidRPr="00046F9D">
        <w:rPr>
          <w:rFonts w:ascii="Cambria" w:eastAsia="Calibri" w:hAnsi="Cambria" w:cs="Times New Roman"/>
          <w:sz w:val="20"/>
        </w:rPr>
        <w:t xml:space="preserve">HINWEIS: Die </w:t>
      </w:r>
      <w:r w:rsidRPr="00046F9D">
        <w:rPr>
          <w:rFonts w:ascii="Cambria" w:eastAsia="Calibri" w:hAnsi="Cambria" w:cs="Times New Roman"/>
          <w:b/>
          <w:sz w:val="20"/>
        </w:rPr>
        <w:t>Ausbildung im Grundmodul und in einem Hauptmodul</w:t>
      </w:r>
      <w:r w:rsidRPr="00046F9D">
        <w:rPr>
          <w:rFonts w:ascii="Cambria" w:eastAsia="Calibri" w:hAnsi="Cambria" w:cs="Times New Roman"/>
          <w:sz w:val="20"/>
        </w:rPr>
        <w:t xml:space="preserve"> dauert</w:t>
      </w:r>
      <w:r w:rsidRPr="00046F9D">
        <w:rPr>
          <w:rFonts w:ascii="Cambria" w:eastAsia="Calibri" w:hAnsi="Cambria" w:cs="Times New Roman"/>
          <w:b/>
          <w:sz w:val="20"/>
        </w:rPr>
        <w:t xml:space="preserve"> dreieinhalb Jahre</w:t>
      </w:r>
      <w:r w:rsidRPr="00046F9D">
        <w:rPr>
          <w:rFonts w:ascii="Cambria" w:eastAsia="Calibri" w:hAnsi="Cambria" w:cs="Times New Roman"/>
          <w:sz w:val="20"/>
        </w:rPr>
        <w:t xml:space="preserve">. Wird der Lehrling in einem </w:t>
      </w:r>
      <w:r w:rsidRPr="00046F9D">
        <w:rPr>
          <w:rFonts w:ascii="Cambria" w:eastAsia="Calibri" w:hAnsi="Cambria" w:cs="Times New Roman"/>
          <w:b/>
          <w:sz w:val="20"/>
        </w:rPr>
        <w:t>Hauptmodul und einem Spezialmodul</w:t>
      </w:r>
      <w:r w:rsidRPr="00046F9D">
        <w:rPr>
          <w:rFonts w:ascii="Cambria" w:eastAsia="Calibri" w:hAnsi="Cambria" w:cs="Times New Roman"/>
          <w:sz w:val="20"/>
        </w:rPr>
        <w:t xml:space="preserve"> ausgebildet, dauert die </w:t>
      </w:r>
      <w:r w:rsidRPr="00046F9D">
        <w:rPr>
          <w:rFonts w:ascii="Cambria" w:eastAsia="Calibri" w:hAnsi="Cambria" w:cs="Times New Roman"/>
          <w:b/>
          <w:sz w:val="20"/>
        </w:rPr>
        <w:t>Lehrzeit vier Jahre.</w:t>
      </w:r>
    </w:p>
    <w:p w:rsidR="000C5A7B" w:rsidRDefault="000C5A7B" w:rsidP="00046F9D">
      <w:pPr>
        <w:rPr>
          <w:rFonts w:ascii="Cambria" w:eastAsia="Calibri" w:hAnsi="Cambria" w:cs="Arial"/>
          <w:b/>
          <w:sz w:val="28"/>
          <w:szCs w:val="28"/>
        </w:rPr>
      </w:pPr>
    </w:p>
    <w:p w:rsidR="00046F9D" w:rsidRPr="00046F9D" w:rsidRDefault="00046F9D" w:rsidP="00046F9D">
      <w:pPr>
        <w:rPr>
          <w:rFonts w:ascii="Cambria" w:eastAsia="Calibri" w:hAnsi="Cambria" w:cs="Arial"/>
          <w:b/>
          <w:sz w:val="28"/>
          <w:szCs w:val="28"/>
        </w:rPr>
      </w:pPr>
      <w:r w:rsidRPr="00046F9D">
        <w:rPr>
          <w:rFonts w:ascii="Cambria" w:eastAsia="Calibri" w:hAnsi="Cambria" w:cs="Arial"/>
          <w:b/>
          <w:sz w:val="28"/>
          <w:szCs w:val="28"/>
        </w:rPr>
        <w:t>Durchgeführte Feedback-Gespräche zum Ausbildungsstand: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5"/>
        <w:gridCol w:w="2325"/>
        <w:gridCol w:w="2346"/>
        <w:gridCol w:w="2346"/>
      </w:tblGrid>
      <w:tr w:rsidR="00046F9D" w:rsidRPr="00046F9D" w:rsidTr="003A7667">
        <w:trPr>
          <w:trHeight w:val="454"/>
        </w:trPr>
        <w:tc>
          <w:tcPr>
            <w:tcW w:w="20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Unterschrift Ausbilder </w:t>
            </w: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A7667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A7667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A7667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4.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</w:tbl>
    <w:p w:rsidR="00046F9D" w:rsidRPr="00046F9D" w:rsidRDefault="00046F9D" w:rsidP="00046F9D">
      <w:pPr>
        <w:spacing w:before="80" w:after="80" w:line="240" w:lineRule="auto"/>
        <w:rPr>
          <w:rFonts w:ascii="TrebuchetMS-Bold" w:eastAsia="Calibri" w:hAnsi="TrebuchetMS-Bold" w:cs="TrebuchetMS-Bold"/>
          <w:b/>
          <w:bCs/>
          <w:sz w:val="20"/>
          <w:szCs w:val="20"/>
        </w:rPr>
      </w:pP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Times New Roman"/>
          <w:sz w:val="20"/>
        </w:rPr>
        <w:sectPr w:rsidR="00046F9D" w:rsidRPr="00046F9D" w:rsidSect="003A7667">
          <w:footerReference w:type="default" r:id="rId6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D152BA" w:rsidRPr="00923E15" w:rsidRDefault="00D152BA" w:rsidP="00D152BA">
      <w:pPr>
        <w:spacing w:after="0"/>
        <w:rPr>
          <w:rFonts w:ascii="Cambria" w:eastAsia="Times New Roman" w:hAnsi="Cambria" w:cs="Times New Roman"/>
          <w:b/>
          <w:bCs/>
          <w:color w:val="9BBB59" w:themeColor="accent3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923E15">
        <w:rPr>
          <w:rFonts w:ascii="Cambria" w:eastAsia="Calibri" w:hAnsi="Cambria" w:cs="Times New Roman"/>
          <w:b/>
          <w:color w:val="9BBB59" w:themeColor="accent3"/>
          <w:sz w:val="36"/>
          <w:szCs w:val="36"/>
        </w:rPr>
        <w:t>Lernen und Arbeiten im Lehrbetrieb</w:t>
      </w:r>
    </w:p>
    <w:p w:rsidR="00D152BA" w:rsidRPr="00046F9D" w:rsidRDefault="00D152BA" w:rsidP="00D152BA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Calibri" w:hAnsi="Cambria" w:cs="Times New Roman"/>
          <w:sz w:val="18"/>
          <w:szCs w:val="18"/>
        </w:rPr>
      </w:pP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D152BA" w:rsidRPr="00D6639F" w:rsidTr="00F10F8C">
        <w:trPr>
          <w:trHeight w:hRule="exact" w:val="567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D152BA" w:rsidRPr="00D6639F" w:rsidTr="00F10F8C">
        <w:trPr>
          <w:trHeight w:hRule="exact" w:val="454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t>... sich im Lehrbetrieb zurechtfinden.</w:t>
            </w:r>
            <w:r w:rsidRPr="00D6639F">
              <w:rPr>
                <w:rFonts w:ascii="Cambria" w:eastAsia="Calibri" w:hAnsi="Cambria" w:cs="Arial"/>
                <w:sz w:val="20"/>
                <w:szCs w:val="20"/>
                <w:lang w:eastAsia="de-AT"/>
              </w:rPr>
              <w:t xml:space="preserve"> 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In den Räumlichkeiten des Betriebs zurechtfinden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Wichtige Ansprechpartner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Leistungsangebot des Lehrbetriebs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Aufbau des Lehrbetriebs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Wesentliche betriebliche Abläufe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Innerbetriebliche Regelungen einhalten 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Eckdaten des Lehrbetriebs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454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Ziel und Inhalt seiner Ausbildung erklären. 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Berufsprofil/Ausbildungsziele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Rechte und Pflichten als Lehrling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Ablauf der Lehrlingsausbildung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Weiterbildungsmöglichkeiten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454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color w:val="FFFFFF" w:themeColor="background1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mit Personen im Lehrbetrieb kommunizieren.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F10F8C">
        <w:trPr>
          <w:trHeight w:hRule="exact" w:val="567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Gespräche mit Vorgesetzten, Kollegen, Kunden und Lieferanten führen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Mit schwierigen Gesprächssituationen umgehen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F10F8C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Fachausdrücke benutzen (</w:t>
            </w:r>
            <w:r w:rsidR="00D152BA"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auch 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auf englisch)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10F8C" w:rsidRPr="00D6639F" w:rsidTr="003A7667">
        <w:trPr>
          <w:trHeight w:hRule="exact" w:val="454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10F8C" w:rsidRPr="00D6639F" w:rsidRDefault="00F10F8C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in seinem Arbeitsbereich zum Umweltschutz beitragen.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10F8C" w:rsidRPr="00D6639F" w:rsidRDefault="00F10F8C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10F8C" w:rsidRPr="00D6639F" w:rsidRDefault="00F10F8C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10F8C" w:rsidRPr="00D6639F" w:rsidRDefault="00F10F8C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10F8C" w:rsidRPr="00D6639F" w:rsidRDefault="00F10F8C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10F8C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10F8C" w:rsidRPr="00D6639F" w:rsidRDefault="00F10F8C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Ressourcenschonend arbeiten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10F8C" w:rsidRPr="00D6639F" w:rsidRDefault="00F10F8C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10F8C" w:rsidRPr="00D6639F" w:rsidRDefault="00F10F8C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10F8C" w:rsidRPr="00D6639F" w:rsidRDefault="00F10F8C" w:rsidP="003A7667">
            <w:pPr>
              <w:rPr>
                <w:rFonts w:ascii="Cambria" w:eastAsia="Calibri" w:hAnsi="Cambria" w:cs="Times New Roman"/>
              </w:rPr>
            </w:pPr>
          </w:p>
          <w:p w:rsidR="00F10F8C" w:rsidRPr="00D6639F" w:rsidRDefault="00F10F8C" w:rsidP="003A766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10F8C" w:rsidRPr="00D6639F" w:rsidRDefault="00F10F8C" w:rsidP="003A766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10F8C" w:rsidRPr="00D6639F" w:rsidTr="003A7667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10F8C" w:rsidRPr="00D6639F" w:rsidRDefault="00F10F8C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Umweltschutzmaßnahmen umsetzen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10F8C" w:rsidRPr="00D6639F" w:rsidRDefault="00F10F8C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10F8C" w:rsidRPr="00D6639F" w:rsidRDefault="00F10F8C" w:rsidP="003A766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10F8C" w:rsidRPr="00D6639F" w:rsidRDefault="00F10F8C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10F8C" w:rsidRPr="00D6639F" w:rsidRDefault="00F10F8C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454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entsprechend den Qualitätsgrundsätzen arbeiten.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F10F8C">
        <w:trPr>
          <w:trHeight w:hRule="exact" w:val="567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Wissen, warum Kunden für den Lehrbetrieb im Mittelpunkt stehen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Möglichkeiten der betrieblichen Qualitätssicherung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Betriebliche Risiken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Betriebliche Kosten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Schadenfälle </w:t>
            </w:r>
            <w:r w:rsidR="00F10F8C">
              <w:rPr>
                <w:rFonts w:ascii="Cambria" w:eastAsia="Calibri" w:hAnsi="Cambria" w:cs="Times New Roman"/>
                <w:sz w:val="20"/>
                <w:szCs w:val="20"/>
              </w:rPr>
              <w:t xml:space="preserve">und unnötige Kosten </w:t>
            </w: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vermeiden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Berufsspezifische Qualitätsgrundsätze einhalten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</w:tbl>
    <w:p w:rsidR="00F10F8C" w:rsidRDefault="00F10F8C" w:rsidP="00275B37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F10F8C" w:rsidRDefault="00F10F8C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F10F8C" w:rsidRDefault="00F10F8C" w:rsidP="00F10F8C">
      <w:pPr>
        <w:rPr>
          <w:rFonts w:ascii="Cambria" w:eastAsia="Calibri" w:hAnsi="Cambria" w:cs="Times New Roman"/>
          <w:b/>
          <w:color w:val="808080" w:themeColor="background1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>
        <w:rPr>
          <w:rFonts w:ascii="Cambria" w:eastAsia="Calibri" w:hAnsi="Cambria" w:cs="Times New Roman"/>
          <w:b/>
          <w:color w:val="76923C" w:themeColor="accent3" w:themeShade="BF"/>
          <w:sz w:val="36"/>
          <w:szCs w:val="36"/>
        </w:rPr>
        <w:t>Sicherheit und Gesundheitsschutz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F10F8C" w:rsidRPr="00046F9D" w:rsidTr="00F10F8C">
        <w:trPr>
          <w:trHeight w:hRule="exact" w:val="567"/>
        </w:trPr>
        <w:tc>
          <w:tcPr>
            <w:tcW w:w="5852" w:type="dxa"/>
            <w:shd w:val="clear" w:color="auto" w:fill="76923C" w:themeFill="accent3" w:themeFillShade="BF"/>
            <w:vAlign w:val="center"/>
          </w:tcPr>
          <w:p w:rsidR="00F10F8C" w:rsidRPr="00153F97" w:rsidRDefault="00F10F8C" w:rsidP="003A7667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76923C" w:themeFill="accent3" w:themeFillShade="BF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76923C" w:themeFill="accent3" w:themeFillShade="BF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76923C" w:themeFill="accent3" w:themeFillShade="BF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76923C" w:themeFill="accent3" w:themeFillShade="BF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F10F8C" w:rsidRPr="00046F9D" w:rsidTr="003A7667">
        <w:trPr>
          <w:trHeight w:hRule="exact" w:val="454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F10F8C" w:rsidRPr="007777B0" w:rsidRDefault="00F10F8C" w:rsidP="00621732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… </w:t>
            </w:r>
            <w:r w:rsidR="00621732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sicher und gesundheitsschonend Arbeiten.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Die Sicherheitseinrichtungen im Betrieb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 xml:space="preserve">Wichtige aushangpflichtige Gesetze kennen 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55612D" w:rsidRDefault="00F10F8C" w:rsidP="003A7667">
            <w:pPr>
              <w:spacing w:before="20" w:after="20"/>
              <w:jc w:val="center"/>
              <w:rPr>
                <w:rFonts w:cstheme="minorHAnsi"/>
                <w:sz w:val="16"/>
                <w:szCs w:val="16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Sich an die betrieblichen Sicherheitsvorschriften halten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Gefahren erkennen und vermeiden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Bei Arbeitsunfällen und im Brandfall richtig reagieren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55612D" w:rsidRDefault="00F10F8C" w:rsidP="003A7667">
            <w:pPr>
              <w:spacing w:before="20" w:after="20"/>
              <w:jc w:val="center"/>
              <w:rPr>
                <w:rFonts w:cstheme="minorHAnsi"/>
                <w:sz w:val="16"/>
                <w:szCs w:val="16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Bei Elektrounfällen richtig reagieren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Die Grundlagen des ergonomischen Arbeitens anwenden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621732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621732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B57EFB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="00621732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einschlägige Gesetze und Vorschriften (z. B. das </w:t>
            </w:r>
            <w:r w:rsidR="00621732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br/>
              <w:t xml:space="preserve">    Elektrotechnikgesetz (ETG) einhalten.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10F8C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Sich bei Arbeiten an elektrischen Anlagen an die fünf Sicherheitsregeln halten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Gesetze und Vorschriften für Elektrotechnik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Über die Notwendigkeit eines Überspannungsschutzes Bescheid wissen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55612D" w:rsidRDefault="00F10F8C" w:rsidP="003A7667">
            <w:pPr>
              <w:spacing w:before="20" w:after="20"/>
              <w:jc w:val="center"/>
              <w:rPr>
                <w:rFonts w:cstheme="minorHAnsi"/>
                <w:sz w:val="16"/>
                <w:szCs w:val="16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Elektroschutzkonzept des ÖVE (Österreichischer Verband für Elektrotechnik) einhalten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Betriebs- und Basisisolierung fachgerecht auswählen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Fehlerschutz auswählen, installieren und prüfen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D568E" w:rsidRDefault="00F10F8C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Wissen, wann ein Zusatzschutz erforderlich ist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62173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Unterschiedliche Arten von Erdungsanlagen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Unterschiedliche Überstromschutzeinrichtungen und deren Einsatzzweck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F10F8C" w:rsidRDefault="00F10F8C" w:rsidP="00F10F8C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AA663D" w:rsidRDefault="00AA663D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F10F8C" w:rsidRPr="00F10F8C" w:rsidRDefault="00F10F8C" w:rsidP="00F10F8C">
      <w:pPr>
        <w:rPr>
          <w:rFonts w:ascii="Cambria" w:eastAsia="Calibri" w:hAnsi="Cambria" w:cs="Times New Roman"/>
          <w:b/>
          <w:color w:val="4F6228" w:themeColor="accent3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F10F8C">
        <w:rPr>
          <w:rFonts w:ascii="Cambria" w:eastAsia="Calibri" w:hAnsi="Cambria" w:cs="Times New Roman"/>
          <w:b/>
          <w:color w:val="4F6228" w:themeColor="accent3" w:themeShade="80"/>
          <w:sz w:val="36"/>
          <w:szCs w:val="36"/>
        </w:rPr>
        <w:t>Arbeitsplanung und Vorbereitung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F10F8C" w:rsidRPr="00046F9D" w:rsidTr="003A7667">
        <w:trPr>
          <w:trHeight w:hRule="exact" w:val="567"/>
        </w:trPr>
        <w:tc>
          <w:tcPr>
            <w:tcW w:w="5852" w:type="dxa"/>
            <w:shd w:val="clear" w:color="auto" w:fill="4F6228" w:themeFill="accent3" w:themeFillShade="80"/>
            <w:vAlign w:val="center"/>
          </w:tcPr>
          <w:p w:rsidR="00F10F8C" w:rsidRPr="00153F97" w:rsidRDefault="00F10F8C" w:rsidP="003A7667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4F6228" w:themeFill="accent3" w:themeFillShade="80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4F6228" w:themeFill="accent3" w:themeFillShade="80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4F6228" w:themeFill="accent3" w:themeFillShade="80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4F6228" w:themeFill="accent3" w:themeFillShade="80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F10F8C" w:rsidRPr="00046F9D" w:rsidTr="003A7667">
        <w:trPr>
          <w:trHeight w:hRule="exact" w:val="454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F10F8C" w:rsidRPr="007777B0" w:rsidRDefault="00F10F8C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Arbeitsaufträge planen.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A40124" w:rsidRDefault="00F10F8C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Technische Unterlagen und Schaltpläne lesen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A40124" w:rsidRDefault="00F10F8C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Skizzen, Werkzeichnungen und Schaltpläne anfertigen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A40124">
        <w:trPr>
          <w:trHeight w:hRule="exact" w:val="340"/>
        </w:trPr>
        <w:tc>
          <w:tcPr>
            <w:tcW w:w="5852" w:type="dxa"/>
            <w:shd w:val="clear" w:color="auto" w:fill="auto"/>
          </w:tcPr>
          <w:p w:rsidR="00F10F8C" w:rsidRPr="00A40124" w:rsidRDefault="00F10F8C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Bei der Arbeitsplanung mitarbeiten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A40124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Die Arbeitsplanung durchführen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A40124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046F9D" w:rsidRDefault="00A40124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Betriebliche Hard- und Software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A40124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046F9D" w:rsidRDefault="00A40124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Mit den betrieblichen EDV-Systemen arbeiten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652385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652385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B57EFB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="00652385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Betriebs- und Hilfsmittel</w:t>
            </w: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r w:rsidR="00652385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auftragsbezogen </w:t>
            </w: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auswählen und </w:t>
            </w:r>
            <w:r w:rsidR="00652385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br/>
              <w:t xml:space="preserve">    </w:t>
            </w: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beschaffen</w:t>
            </w:r>
            <w:r w:rsidRPr="00B57EFB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A40124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Berufsspezifische Werk- und Hilfsstoffe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Arbeitsmaterialen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Bauteile der Gebäudeleittechnik/Busleittechnik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Werk- und Hilfsstoffe auswählen und beschaffen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Leitungen und Rohre für Elektroanlagen und Elektroinstallationen dimensionieren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55612D" w:rsidRDefault="00A40124" w:rsidP="003A7667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Elektrohandwerkzeuge und Maschinen vorbereiten, warten und pflegen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652385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652385" w:rsidRPr="00652385" w:rsidRDefault="00652385" w:rsidP="00652385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652385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… Ersatzteile und Vorrichtungen für den Anlagenbau fertigen </w:t>
            </w:r>
          </w:p>
          <w:p w:rsidR="00A40124" w:rsidRPr="007777B0" w:rsidRDefault="00652385" w:rsidP="00652385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652385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    und bearbeiten.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Werkzeuge und Spannmittel fachgerecht verwenden und instand halten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FD568E" w:rsidRDefault="00A40124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Maschinen zur Fertigung richtig bedienen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Werkstoffe bearbeiten sowie Vorrichtungen und Ersatzteile fertigen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Schweißen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Bauteile und Betriebsmittel zusammenbauen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F10F8C" w:rsidRDefault="00F10F8C" w:rsidP="00F10F8C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F10F8C" w:rsidRDefault="00F10F8C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275B37" w:rsidRPr="00A40124" w:rsidRDefault="00275B37" w:rsidP="00275B37">
      <w:pPr>
        <w:rPr>
          <w:rFonts w:ascii="Cambria" w:eastAsia="Calibri" w:hAnsi="Cambria" w:cs="Times New Roman"/>
          <w:b/>
          <w:color w:val="948A54" w:themeColor="background2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="00A40124" w:rsidRPr="00A40124">
        <w:rPr>
          <w:rFonts w:ascii="Cambria" w:eastAsia="Calibri" w:hAnsi="Cambria" w:cs="Times New Roman"/>
          <w:b/>
          <w:color w:val="948A54" w:themeColor="background2" w:themeShade="80"/>
          <w:sz w:val="36"/>
          <w:szCs w:val="36"/>
        </w:rPr>
        <w:t xml:space="preserve">Grundlegende Tätigkeiten im Bereich </w:t>
      </w:r>
      <w:r w:rsidR="00A7043E">
        <w:rPr>
          <w:rFonts w:ascii="Cambria" w:eastAsia="Calibri" w:hAnsi="Cambria" w:cs="Times New Roman"/>
          <w:b/>
          <w:color w:val="948A54" w:themeColor="background2" w:themeShade="80"/>
          <w:sz w:val="36"/>
          <w:szCs w:val="36"/>
        </w:rPr>
        <w:br/>
      </w:r>
      <w:r w:rsidR="00A40124" w:rsidRPr="00A40124">
        <w:rPr>
          <w:rFonts w:ascii="Cambria" w:eastAsia="Calibri" w:hAnsi="Cambria" w:cs="Times New Roman"/>
          <w:b/>
          <w:color w:val="948A54" w:themeColor="background2" w:themeShade="80"/>
          <w:sz w:val="36"/>
          <w:szCs w:val="36"/>
        </w:rPr>
        <w:t>Elektro- und Gebäudetechnik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5B778D" w:rsidRPr="00046F9D" w:rsidTr="00A40124">
        <w:trPr>
          <w:trHeight w:hRule="exact" w:val="567"/>
        </w:trPr>
        <w:tc>
          <w:tcPr>
            <w:tcW w:w="5852" w:type="dxa"/>
            <w:shd w:val="clear" w:color="auto" w:fill="948A54" w:themeFill="background2" w:themeFillShade="80"/>
            <w:vAlign w:val="center"/>
          </w:tcPr>
          <w:p w:rsidR="005B778D" w:rsidRPr="00153F97" w:rsidRDefault="005B778D" w:rsidP="003A7667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948A54" w:themeFill="background2" w:themeFillShade="80"/>
            <w:vAlign w:val="center"/>
          </w:tcPr>
          <w:p w:rsidR="005B778D" w:rsidRPr="00153F97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948A54" w:themeFill="background2" w:themeFillShade="80"/>
            <w:vAlign w:val="center"/>
          </w:tcPr>
          <w:p w:rsidR="005B778D" w:rsidRPr="00153F97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948A54" w:themeFill="background2" w:themeFillShade="80"/>
            <w:vAlign w:val="center"/>
          </w:tcPr>
          <w:p w:rsidR="005B778D" w:rsidRPr="00153F97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948A54" w:themeFill="background2" w:themeFillShade="80"/>
            <w:vAlign w:val="center"/>
          </w:tcPr>
          <w:p w:rsidR="005B778D" w:rsidRPr="00153F97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5B778D" w:rsidRPr="00046F9D" w:rsidTr="00A40124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A40124" w:rsidRDefault="005B778D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7777B0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… </w:t>
            </w:r>
            <w:r w:rsidR="00A40124" w:rsidRPr="00A40124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Bauteile für gebäudetechnische Installationen montieren </w:t>
            </w:r>
          </w:p>
          <w:p w:rsidR="005B778D" w:rsidRPr="007777B0" w:rsidRDefault="00A40124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    </w:t>
            </w:r>
            <w:r w:rsidRPr="00A40124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und anschließen.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A40124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Allgemeine Anforderungen an Elektroinstallationen kennen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340"/>
        </w:trPr>
        <w:tc>
          <w:tcPr>
            <w:tcW w:w="5852" w:type="dxa"/>
            <w:shd w:val="clear" w:color="auto" w:fill="auto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Unterschiedliche Arten von Schaltern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55612D" w:rsidRDefault="00A40124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Sich bei der Montage und Anschluss von Steckdosen an die Normvorgaben halten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55612D" w:rsidRDefault="00A40124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652385">
        <w:trPr>
          <w:trHeight w:hRule="exact" w:val="340"/>
        </w:trPr>
        <w:tc>
          <w:tcPr>
            <w:tcW w:w="5852" w:type="dxa"/>
            <w:shd w:val="clear" w:color="auto" w:fill="auto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Einfache Elektroinstallationsschaltungen aufbauen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Anforderungen an elektrische Installationen in Schutzbereichen kennen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Einfache Installationen durchführen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Schutzvorrichtungen in Gebäuden installieren und in Betrieb nehmen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3A7667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0F28D8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Pr="00A40124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Installationen der Gebäudetechnik warten und instand </w:t>
            </w: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br/>
              <w:t xml:space="preserve">    </w:t>
            </w:r>
            <w:r w:rsidRPr="00A40124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halten.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Schutzmaßnahmenüberprüfung und Funktionsprüfung durchführen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22324F" w:rsidRDefault="00A40124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Nullungsbedingungen kennen und überprüfen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55612D" w:rsidRDefault="00A40124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Spannungsabfall an Elektroinstallationen messen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Besichtigung elektrischer Anlagen durchführen und einfache Mängel beheben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Einfache Störungen an Installationen der Gebäudetechnik feststellen und beheben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A7043E" w:rsidRDefault="00A7043E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A7043E" w:rsidRDefault="00A7043E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0F28D8" w:rsidRPr="00A40124" w:rsidRDefault="00A40124">
      <w:pPr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A40124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t>Energietechnik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0F28D8" w:rsidRPr="00153F97" w:rsidTr="003A7667">
        <w:trPr>
          <w:trHeight w:hRule="exact" w:val="567"/>
        </w:trPr>
        <w:tc>
          <w:tcPr>
            <w:tcW w:w="5852" w:type="dxa"/>
            <w:shd w:val="clear" w:color="auto" w:fill="E36C0A" w:themeFill="accent6" w:themeFillShade="BF"/>
            <w:vAlign w:val="center"/>
          </w:tcPr>
          <w:p w:rsidR="000F28D8" w:rsidRPr="00153F97" w:rsidRDefault="000F28D8" w:rsidP="003A7667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0F28D8" w:rsidRPr="00153F97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0F28D8" w:rsidRPr="00153F97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0F28D8" w:rsidRPr="00153F97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0F28D8" w:rsidRPr="00153F97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0F28D8" w:rsidRPr="00046F9D" w:rsidTr="003A7667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0F28D8" w:rsidRPr="00923E15" w:rsidRDefault="000F28D8" w:rsidP="000F28D8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="00A40124" w:rsidRPr="00A40124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Anlagen zur Energieversorgung und -verteilung errichten und in Betrieb nehmen.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A40124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Unterschiedliche Energieversorgungssysteme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55612D" w:rsidRDefault="00A40124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52385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652385" w:rsidRPr="00A40124" w:rsidRDefault="00652385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Verschiedene Arten der Übertragungsnetze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55612D" w:rsidRDefault="00652385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52385" w:rsidRPr="00046F9D" w:rsidRDefault="00652385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52385" w:rsidRPr="00046F9D" w:rsidRDefault="00652385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Fehlerschutz in unterschiedlichen Netzarten kennen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55612D" w:rsidRDefault="00A40124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52385" w:rsidRPr="00046F9D" w:rsidTr="0065238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652385" w:rsidRPr="00A40124" w:rsidRDefault="00652385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Wichtigsten Ortsnetze und </w:t>
            </w:r>
            <w:proofErr w:type="spellStart"/>
            <w:r>
              <w:rPr>
                <w:rFonts w:ascii="Cambria" w:eastAsia="Calibri" w:hAnsi="Cambria" w:cs="Times New Roman"/>
                <w:sz w:val="20"/>
                <w:szCs w:val="20"/>
              </w:rPr>
              <w:t>Verteilungssyteme</w:t>
            </w:r>
            <w:proofErr w:type="spellEnd"/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55612D" w:rsidRDefault="00652385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52385" w:rsidRPr="00046F9D" w:rsidRDefault="00652385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52385" w:rsidRPr="00046F9D" w:rsidRDefault="00652385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52385" w:rsidRPr="00046F9D" w:rsidTr="0065238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652385" w:rsidRPr="00A40124" w:rsidRDefault="00652385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52385">
              <w:rPr>
                <w:rFonts w:ascii="Cambria" w:eastAsia="Calibri" w:hAnsi="Cambria" w:cs="Times New Roman"/>
                <w:sz w:val="20"/>
                <w:szCs w:val="20"/>
              </w:rPr>
              <w:t>Arbeiten an Freileitungs- und Kabelnetzen durchführen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52385" w:rsidRPr="0055612D" w:rsidRDefault="00652385" w:rsidP="00B34C19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52385" w:rsidRPr="00046F9D" w:rsidRDefault="00652385" w:rsidP="00B34C19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52385" w:rsidRPr="00046F9D" w:rsidTr="0065238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652385" w:rsidRPr="00652385" w:rsidRDefault="00652385" w:rsidP="0065238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52385">
              <w:rPr>
                <w:rFonts w:ascii="Cambria" w:eastAsia="Calibri" w:hAnsi="Cambria" w:cs="Times New Roman"/>
                <w:sz w:val="20"/>
                <w:szCs w:val="20"/>
              </w:rPr>
              <w:t>Bauteile einer Umspannanlage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E56D9" w:rsidRDefault="00652385" w:rsidP="00F6035F">
            <w:pPr>
              <w:spacing w:before="20" w:after="20"/>
              <w:jc w:val="center"/>
              <w:rPr>
                <w:rFonts w:cstheme="minorHAnsi"/>
                <w:szCs w:val="20"/>
                <w:highlight w:val="green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B34C19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52385" w:rsidRPr="00046F9D" w:rsidRDefault="00652385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52385" w:rsidRPr="00046F9D" w:rsidRDefault="00652385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52385" w:rsidRPr="00046F9D" w:rsidTr="0065238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652385" w:rsidRPr="00652385" w:rsidRDefault="00652385" w:rsidP="0065238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52385">
              <w:rPr>
                <w:rFonts w:ascii="Cambria" w:eastAsia="Calibri" w:hAnsi="Cambria" w:cs="Times New Roman"/>
                <w:sz w:val="20"/>
                <w:szCs w:val="20"/>
              </w:rPr>
              <w:t>Arbeiten in Umspannanlagen durchführen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52385" w:rsidRPr="000E56D9" w:rsidRDefault="00652385" w:rsidP="00F6035F">
            <w:pPr>
              <w:spacing w:before="20" w:after="20"/>
              <w:jc w:val="center"/>
              <w:rPr>
                <w:rFonts w:cstheme="minorHAnsi"/>
                <w:szCs w:val="20"/>
                <w:highlight w:val="green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52385" w:rsidRPr="00046F9D" w:rsidRDefault="00652385" w:rsidP="00B34C19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52385" w:rsidRPr="00046F9D" w:rsidTr="0065238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652385" w:rsidRPr="00652385" w:rsidRDefault="00652385" w:rsidP="0065238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52385">
              <w:rPr>
                <w:rFonts w:ascii="Cambria" w:eastAsia="Calibri" w:hAnsi="Cambria" w:cs="Times New Roman"/>
                <w:sz w:val="20"/>
                <w:szCs w:val="20"/>
              </w:rPr>
              <w:t>Schalt- und Verteilerschränke bestücken und verdrahten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55612D" w:rsidRDefault="00652385" w:rsidP="00B34C19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B34C19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52385" w:rsidRPr="00046F9D" w:rsidTr="00652385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652385" w:rsidRPr="00652385" w:rsidRDefault="00652385" w:rsidP="0065238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52385">
              <w:rPr>
                <w:rFonts w:ascii="Cambria" w:eastAsia="Calibri" w:hAnsi="Cambria" w:cs="Times New Roman"/>
                <w:sz w:val="20"/>
                <w:szCs w:val="20"/>
              </w:rPr>
              <w:t xml:space="preserve">Mindestabstände bei blanken Leitungen und Freileitungen einhalten 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E56D9" w:rsidRDefault="00652385" w:rsidP="00F6035F">
            <w:pPr>
              <w:spacing w:before="20" w:after="20"/>
              <w:jc w:val="center"/>
              <w:rPr>
                <w:rFonts w:cstheme="minorHAnsi"/>
                <w:szCs w:val="20"/>
                <w:highlight w:val="green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B34C19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52385" w:rsidRPr="00046F9D" w:rsidRDefault="00652385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52385" w:rsidRPr="00046F9D" w:rsidRDefault="00652385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52385" w:rsidRPr="00046F9D" w:rsidTr="0065238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652385" w:rsidRPr="00652385" w:rsidRDefault="00652385" w:rsidP="0065238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52385">
              <w:rPr>
                <w:rFonts w:ascii="Cambria" w:eastAsia="Calibri" w:hAnsi="Cambria" w:cs="Times New Roman"/>
                <w:sz w:val="20"/>
                <w:szCs w:val="20"/>
              </w:rPr>
              <w:t>Gefahren im Fehlerfall kennen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52385" w:rsidRPr="000E56D9" w:rsidRDefault="00652385" w:rsidP="00F6035F">
            <w:pPr>
              <w:spacing w:before="20" w:after="20"/>
              <w:jc w:val="center"/>
              <w:rPr>
                <w:rFonts w:cstheme="minorHAnsi"/>
                <w:szCs w:val="20"/>
                <w:highlight w:val="green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52385" w:rsidRPr="00046F9D" w:rsidRDefault="00652385" w:rsidP="00B34C19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52385" w:rsidRPr="00046F9D" w:rsidTr="0065238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652385" w:rsidRPr="00652385" w:rsidRDefault="00652385" w:rsidP="0065238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52385">
              <w:rPr>
                <w:rFonts w:ascii="Cambria" w:eastAsia="Calibri" w:hAnsi="Cambria" w:cs="Times New Roman"/>
                <w:sz w:val="20"/>
                <w:szCs w:val="20"/>
              </w:rPr>
              <w:t>Mit Transformatoren auskennen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55612D" w:rsidRDefault="00652385" w:rsidP="00B34C19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B34C19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52385" w:rsidRPr="00046F9D" w:rsidTr="003A7667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652385" w:rsidRPr="00923E15" w:rsidRDefault="00652385" w:rsidP="000F28D8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Pr="00A40124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Energieverteilungsanlagen prüfen, warten und </w:t>
            </w:r>
            <w:proofErr w:type="gramStart"/>
            <w:r w:rsidRPr="00A40124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instand halten</w:t>
            </w:r>
            <w:proofErr w:type="gramEnd"/>
            <w:r w:rsidRPr="00A40124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652385" w:rsidRPr="00046F9D" w:rsidRDefault="00652385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652385" w:rsidRPr="00046F9D" w:rsidRDefault="00652385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652385" w:rsidRPr="00046F9D" w:rsidRDefault="00652385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652385" w:rsidRPr="00046F9D" w:rsidRDefault="00652385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652385" w:rsidRPr="00046F9D" w:rsidTr="00652385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652385" w:rsidRPr="00652385" w:rsidRDefault="00652385" w:rsidP="0065238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52385">
              <w:rPr>
                <w:rFonts w:ascii="Cambria" w:eastAsia="Calibri" w:hAnsi="Cambria" w:cs="Times New Roman"/>
                <w:sz w:val="20"/>
                <w:szCs w:val="20"/>
              </w:rPr>
              <w:t>Bei Wartungen in Umspannwerken und bei Transformatorenwartungen mitarbeiten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55612D" w:rsidRDefault="00652385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52385" w:rsidRPr="00046F9D" w:rsidTr="0065238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652385" w:rsidRPr="00652385" w:rsidRDefault="00652385" w:rsidP="0065238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52385">
              <w:rPr>
                <w:rFonts w:ascii="Cambria" w:eastAsia="Calibri" w:hAnsi="Cambria" w:cs="Times New Roman"/>
                <w:sz w:val="20"/>
                <w:szCs w:val="20"/>
              </w:rPr>
              <w:t xml:space="preserve"> Betriebliche Blindstromkompensation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55612D" w:rsidRDefault="00652385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52385" w:rsidRPr="00046F9D" w:rsidTr="00652385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652385" w:rsidRPr="00652385" w:rsidRDefault="00652385" w:rsidP="0065238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52385">
              <w:rPr>
                <w:rFonts w:ascii="Cambria" w:eastAsia="Calibri" w:hAnsi="Cambria" w:cs="Times New Roman"/>
                <w:sz w:val="20"/>
                <w:szCs w:val="20"/>
              </w:rPr>
              <w:t>Bauteile, Verteilerkästen etc. zur Energieverteilungs- und Energieübertragungsanlage überprüfen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55612D" w:rsidRDefault="00652385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52385" w:rsidRPr="00046F9D" w:rsidTr="00652385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652385" w:rsidRPr="00652385" w:rsidRDefault="00652385" w:rsidP="0065238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52385">
              <w:rPr>
                <w:rFonts w:ascii="Cambria" w:eastAsia="Calibri" w:hAnsi="Cambria" w:cs="Times New Roman"/>
                <w:sz w:val="20"/>
                <w:szCs w:val="20"/>
              </w:rPr>
              <w:t>Fehler, Mängel und Störungen an Energieverteilungs- und Übertragungsanlagen beheben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52385" w:rsidRPr="000E56D9" w:rsidRDefault="00652385" w:rsidP="00F6035F">
            <w:pPr>
              <w:spacing w:before="20" w:after="20"/>
              <w:jc w:val="center"/>
              <w:rPr>
                <w:rFonts w:cstheme="minorHAnsi"/>
                <w:szCs w:val="20"/>
                <w:highlight w:val="green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52385" w:rsidRPr="00046F9D" w:rsidRDefault="00652385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52385" w:rsidRPr="00046F9D" w:rsidTr="00652385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652385" w:rsidRPr="00652385" w:rsidRDefault="00652385" w:rsidP="0065238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52385">
              <w:rPr>
                <w:rFonts w:ascii="Cambria" w:eastAsia="Calibri" w:hAnsi="Cambria" w:cs="Times New Roman"/>
                <w:sz w:val="20"/>
                <w:szCs w:val="20"/>
              </w:rPr>
              <w:t>Mess- und Prüfarbeiten an Energieverteilungsanlagen durchführen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55612D" w:rsidRDefault="00652385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52385" w:rsidRPr="00046F9D" w:rsidRDefault="00652385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F35B7F" w:rsidRDefault="00F35B7F"/>
    <w:p w:rsidR="003A7667" w:rsidRDefault="003A7667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3A7667" w:rsidRPr="00652385" w:rsidRDefault="003A7667" w:rsidP="003A7667">
      <w:pPr>
        <w:rPr>
          <w:rFonts w:ascii="Cambria" w:eastAsia="Calibri" w:hAnsi="Cambria" w:cs="Times New Roman"/>
          <w:b/>
          <w:color w:val="984806" w:themeColor="accent6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="00652385" w:rsidRPr="00652385">
        <w:rPr>
          <w:rFonts w:ascii="Cambria" w:eastAsia="Calibri" w:hAnsi="Cambria" w:cs="Times New Roman"/>
          <w:b/>
          <w:color w:val="943634" w:themeColor="accent2" w:themeShade="BF"/>
          <w:sz w:val="36"/>
          <w:szCs w:val="36"/>
        </w:rPr>
        <w:t>Grundlegende Tätigkeiten im Bereich</w:t>
      </w:r>
      <w:r w:rsidR="00652385">
        <w:rPr>
          <w:rFonts w:ascii="Cambria" w:eastAsia="Calibri" w:hAnsi="Cambria" w:cs="Times New Roman"/>
          <w:b/>
          <w:color w:val="984806" w:themeColor="accent6" w:themeShade="80"/>
          <w:sz w:val="36"/>
          <w:szCs w:val="36"/>
        </w:rPr>
        <w:br/>
      </w:r>
      <w:r w:rsidRPr="003A7667">
        <w:rPr>
          <w:rFonts w:ascii="Cambria" w:eastAsia="Calibri" w:hAnsi="Cambria" w:cs="Times New Roman"/>
          <w:b/>
          <w:color w:val="984806" w:themeColor="accent6" w:themeShade="80"/>
          <w:sz w:val="36"/>
          <w:szCs w:val="36"/>
        </w:rPr>
        <w:t>Anlagen- und Betriebstechnik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984806" w:themeFill="accent6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984806" w:themeFill="accent6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984806" w:themeFill="accent6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984806" w:themeFill="accent6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984806" w:themeFill="accent6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3A7667" w:rsidRPr="007777B0" w:rsidRDefault="003A7667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7777B0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… </w:t>
            </w:r>
            <w:r w:rsidRPr="003A7667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Anlagen und Maschinen an</w:t>
            </w:r>
            <w:r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schließen und in Betrieb nehmen</w:t>
            </w:r>
            <w:r w:rsidRPr="00A40124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0114BB" w:rsidRPr="00046F9D" w:rsidTr="000114BB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0114BB" w:rsidRPr="000114BB" w:rsidRDefault="000114BB" w:rsidP="000114B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114BB">
              <w:rPr>
                <w:rFonts w:ascii="Cambria" w:eastAsia="Calibri" w:hAnsi="Cambria" w:cs="Times New Roman"/>
                <w:sz w:val="20"/>
                <w:szCs w:val="20"/>
              </w:rPr>
              <w:t>Aufbau und Funktion von Motoren und Maschinenteilen der Antriebstechnik kennen</w:t>
            </w: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114BB" w:rsidRPr="00046F9D" w:rsidTr="000114BB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0114BB" w:rsidRPr="000114BB" w:rsidRDefault="000114BB" w:rsidP="000114B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114BB">
              <w:rPr>
                <w:rFonts w:ascii="Cambria" w:eastAsia="Calibri" w:hAnsi="Cambria" w:cs="Times New Roman"/>
                <w:sz w:val="20"/>
                <w:szCs w:val="20"/>
              </w:rPr>
              <w:t>Wissen, was beim Anschließen von Motoren beachtet werden muss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0114BB" w:rsidRPr="0055612D" w:rsidRDefault="000114BB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114BB" w:rsidRPr="00046F9D" w:rsidTr="000114BB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114BB" w:rsidRPr="000114BB" w:rsidRDefault="000114BB" w:rsidP="000114B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114BB">
              <w:rPr>
                <w:rFonts w:ascii="Cambria" w:eastAsia="Calibri" w:hAnsi="Cambria" w:cs="Times New Roman"/>
                <w:sz w:val="20"/>
                <w:szCs w:val="20"/>
              </w:rPr>
              <w:t>Maschinenelemente montieren und demontieren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0114BB" w:rsidRPr="0055612D" w:rsidRDefault="000114BB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114BB" w:rsidRPr="00046F9D" w:rsidTr="000114BB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0114BB" w:rsidRPr="000114BB" w:rsidRDefault="000114BB" w:rsidP="000114B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114BB">
              <w:rPr>
                <w:rFonts w:ascii="Cambria" w:eastAsia="Calibri" w:hAnsi="Cambria" w:cs="Times New Roman"/>
                <w:sz w:val="20"/>
                <w:szCs w:val="20"/>
              </w:rPr>
              <w:t>Elektrische und elektronische Betriebsmittel montieren und anschließen</w:t>
            </w: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114BB" w:rsidRPr="00046F9D" w:rsidTr="000114BB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114BB" w:rsidRPr="000114BB" w:rsidRDefault="000114BB" w:rsidP="000114B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114BB">
              <w:rPr>
                <w:rFonts w:ascii="Cambria" w:eastAsia="Calibri" w:hAnsi="Cambria" w:cs="Times New Roman"/>
                <w:sz w:val="20"/>
                <w:szCs w:val="20"/>
              </w:rPr>
              <w:t>Schutzmaßnahmen gegen Personen- und Sachschäden montieren</w:t>
            </w: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114BB" w:rsidRPr="00046F9D" w:rsidTr="000114BB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0114BB" w:rsidRPr="000114BB" w:rsidRDefault="000114BB" w:rsidP="000114B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114BB">
              <w:rPr>
                <w:rFonts w:ascii="Cambria" w:eastAsia="Calibri" w:hAnsi="Cambria" w:cs="Times New Roman"/>
                <w:sz w:val="20"/>
                <w:szCs w:val="20"/>
              </w:rPr>
              <w:t>Aufbau und die Funktion von pneumatischen und hydraulischen Bauteilen kennen</w:t>
            </w: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114BB" w:rsidRPr="00046F9D" w:rsidTr="000114BB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0114BB" w:rsidRPr="000114BB" w:rsidRDefault="000114BB" w:rsidP="000114B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114BB">
              <w:rPr>
                <w:rFonts w:ascii="Cambria" w:eastAsia="Calibri" w:hAnsi="Cambria" w:cs="Times New Roman"/>
                <w:sz w:val="20"/>
                <w:szCs w:val="20"/>
              </w:rPr>
              <w:t>Pneumatische und hydraulische Systeme errichten, anschließen und in Betrieb nehmen</w:t>
            </w: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114BB" w:rsidRPr="00046F9D" w:rsidTr="000114BB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0114BB" w:rsidRPr="000114BB" w:rsidRDefault="000114BB" w:rsidP="000114B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114BB">
              <w:rPr>
                <w:rFonts w:ascii="Cambria" w:eastAsia="Calibri" w:hAnsi="Cambria" w:cs="Times New Roman"/>
                <w:sz w:val="20"/>
                <w:szCs w:val="20"/>
              </w:rPr>
              <w:t>Schaltschränke laut Schaltplan zusammenbauen, bestücken und verdrahten</w:t>
            </w:r>
          </w:p>
        </w:tc>
        <w:tc>
          <w:tcPr>
            <w:tcW w:w="859" w:type="dxa"/>
            <w:shd w:val="clear" w:color="auto" w:fill="auto"/>
          </w:tcPr>
          <w:p w:rsidR="000114BB" w:rsidRPr="0055612D" w:rsidRDefault="000114BB" w:rsidP="003A7667">
            <w:pPr>
              <w:tabs>
                <w:tab w:val="right" w:pos="9072"/>
              </w:tabs>
              <w:spacing w:before="40" w:after="4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114BB" w:rsidRPr="00046F9D" w:rsidTr="003A7667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0114BB" w:rsidRPr="00046F9D" w:rsidRDefault="000114BB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...</w:t>
            </w:r>
            <w:r>
              <w:t xml:space="preserve"> </w:t>
            </w:r>
            <w:r w:rsidRPr="003A7667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Maschinen und Anlagen prüfen, warten und </w:t>
            </w:r>
            <w:proofErr w:type="gramStart"/>
            <w:r w:rsidRPr="003A7667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instand halten</w:t>
            </w:r>
            <w:proofErr w:type="gramEnd"/>
            <w:r w:rsidRPr="003A7667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114BB" w:rsidRPr="00046F9D" w:rsidRDefault="000114BB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114BB" w:rsidRPr="00046F9D" w:rsidRDefault="000114BB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114BB" w:rsidRPr="00046F9D" w:rsidRDefault="000114BB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114BB" w:rsidRPr="00046F9D" w:rsidRDefault="000114BB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0114BB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114BB" w:rsidRPr="000114BB" w:rsidRDefault="000114BB" w:rsidP="000114B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114BB">
              <w:rPr>
                <w:rFonts w:ascii="Cambria" w:eastAsia="Calibri" w:hAnsi="Cambria" w:cs="Times New Roman"/>
                <w:sz w:val="20"/>
                <w:szCs w:val="20"/>
              </w:rPr>
              <w:t>Wartungen durchführen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0114BB" w:rsidRPr="0022324F" w:rsidRDefault="000114BB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114BB" w:rsidRPr="00046F9D" w:rsidTr="000114BB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114BB" w:rsidRPr="000114BB" w:rsidRDefault="000114BB" w:rsidP="000114B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114BB">
              <w:rPr>
                <w:rFonts w:ascii="Cambria" w:eastAsia="Calibri" w:hAnsi="Cambria" w:cs="Times New Roman"/>
                <w:sz w:val="20"/>
                <w:szCs w:val="20"/>
              </w:rPr>
              <w:t>Inspektion durchführen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0114BB" w:rsidRPr="0055612D" w:rsidRDefault="000114BB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114BB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114BB" w:rsidRPr="000114BB" w:rsidRDefault="000114BB" w:rsidP="000114B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114BB">
              <w:rPr>
                <w:rFonts w:ascii="Cambria" w:eastAsia="Calibri" w:hAnsi="Cambria" w:cs="Times New Roman"/>
                <w:sz w:val="20"/>
                <w:szCs w:val="20"/>
              </w:rPr>
              <w:t>Störstellen an Maschinen/Anlagen finden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0114BB" w:rsidRPr="0055612D" w:rsidRDefault="000114BB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114BB" w:rsidRPr="00046F9D" w:rsidTr="000114BB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114BB" w:rsidRPr="000114BB" w:rsidRDefault="000114BB" w:rsidP="000114B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114BB">
              <w:rPr>
                <w:rFonts w:ascii="Cambria" w:eastAsia="Calibri" w:hAnsi="Cambria" w:cs="Times New Roman"/>
                <w:sz w:val="20"/>
                <w:szCs w:val="20"/>
              </w:rPr>
              <w:t>Maschinen und Anlagen instand setzen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0114BB" w:rsidRPr="0055612D" w:rsidRDefault="000114BB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114BB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114BB" w:rsidRPr="000114BB" w:rsidRDefault="000114BB" w:rsidP="000114B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114BB">
              <w:rPr>
                <w:rFonts w:ascii="Cambria" w:eastAsia="Calibri" w:hAnsi="Cambria" w:cs="Times New Roman"/>
                <w:sz w:val="20"/>
                <w:szCs w:val="20"/>
              </w:rPr>
              <w:t>Sicherheitseinrichtungen an Maschinen überprüfen</w:t>
            </w: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114BB" w:rsidRPr="00046F9D" w:rsidTr="000114BB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0114BB" w:rsidRPr="000114BB" w:rsidRDefault="000114BB" w:rsidP="00C05958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114BB">
              <w:rPr>
                <w:rFonts w:ascii="Cambria" w:eastAsia="Calibri" w:hAnsi="Cambria" w:cs="Times New Roman"/>
                <w:sz w:val="20"/>
                <w:szCs w:val="20"/>
              </w:rPr>
              <w:t xml:space="preserve">Bei </w:t>
            </w:r>
            <w:r w:rsidR="00C05958">
              <w:rPr>
                <w:rFonts w:ascii="Cambria" w:eastAsia="Calibri" w:hAnsi="Cambria" w:cs="Times New Roman"/>
                <w:sz w:val="20"/>
                <w:szCs w:val="20"/>
              </w:rPr>
              <w:t>der</w:t>
            </w:r>
            <w:r w:rsidRPr="000114BB">
              <w:rPr>
                <w:rFonts w:ascii="Cambria" w:eastAsia="Calibri" w:hAnsi="Cambria" w:cs="Times New Roman"/>
                <w:sz w:val="20"/>
                <w:szCs w:val="20"/>
              </w:rPr>
              <w:t xml:space="preserve"> Prüfung und Abnahme neu ausgerichtete</w:t>
            </w:r>
            <w:r w:rsidR="00C05958">
              <w:rPr>
                <w:rFonts w:ascii="Cambria" w:eastAsia="Calibri" w:hAnsi="Cambria" w:cs="Times New Roman"/>
                <w:sz w:val="20"/>
                <w:szCs w:val="20"/>
              </w:rPr>
              <w:t>r</w:t>
            </w:r>
            <w:r w:rsidRPr="000114BB">
              <w:rPr>
                <w:rFonts w:ascii="Cambria" w:eastAsia="Calibri" w:hAnsi="Cambria" w:cs="Times New Roman"/>
                <w:sz w:val="20"/>
                <w:szCs w:val="20"/>
              </w:rPr>
              <w:t xml:space="preserve"> Werkzeugmaschinen mitarbeiten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0114BB" w:rsidRPr="00D8607F" w:rsidRDefault="000114BB" w:rsidP="00F6035F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114BB" w:rsidRPr="00046F9D" w:rsidRDefault="000114BB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3A7667" w:rsidRDefault="003A7667">
      <w:r>
        <w:br w:type="page"/>
      </w:r>
    </w:p>
    <w:p w:rsidR="003A7667" w:rsidRPr="00A40124" w:rsidRDefault="003A7667" w:rsidP="003A7667">
      <w:pPr>
        <w:rPr>
          <w:rFonts w:ascii="Cambria" w:eastAsia="Calibri" w:hAnsi="Cambria" w:cs="Times New Roman"/>
          <w:b/>
          <w:color w:val="948A54" w:themeColor="background2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3A7667">
        <w:rPr>
          <w:rFonts w:ascii="Cambria" w:eastAsia="Calibri" w:hAnsi="Cambria" w:cs="Times New Roman"/>
          <w:b/>
          <w:color w:val="943634" w:themeColor="accent2" w:themeShade="BF"/>
          <w:sz w:val="36"/>
          <w:szCs w:val="36"/>
        </w:rPr>
        <w:t>Grundlegende Tätigkeiten im Bereich Automatisierungs- und Prozessleittechnik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632423" w:themeFill="accent2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632423" w:themeFill="accent2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632423" w:themeFill="accent2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632423" w:themeFill="accent2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632423" w:themeFill="accent2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3A7667" w:rsidRPr="007777B0" w:rsidRDefault="003A7667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7777B0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… </w:t>
            </w:r>
            <w:r w:rsidRPr="003A7667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Arbeiten am Steuer- und Regelungssystem durchführen.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 xml:space="preserve">Steuerungsarten kennen 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Aufbau und die Funktion von Steuerungs- und Regelkreisen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Anlagen, in welchen Gebäudeleittechnik (Bussteuerung) eingesetzt wird,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Antriebssysteme mit gesteuerten und ungesteuerten Stromrichtern anschließen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Steuerungs- und Regelungstechnische Anlagen installieren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SPS-Programme erstellen und auf Anlagen oder Maschinen übertragen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A7043E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Wissen, wie die Bauteile der Automatisierungs- und Prozessleit</w:t>
            </w:r>
            <w:r w:rsidR="00A7043E">
              <w:rPr>
                <w:rFonts w:ascii="Cambria" w:eastAsia="Calibri" w:hAnsi="Cambria" w:cs="Times New Roman"/>
                <w:sz w:val="20"/>
                <w:szCs w:val="20"/>
              </w:rPr>
              <w:t>-</w:t>
            </w: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technik eingebaut, eingestellt bzw. parametriert werden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...</w:t>
            </w:r>
            <w:r>
              <w:t xml:space="preserve"> </w:t>
            </w:r>
            <w:r w:rsidRPr="003A7667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messtechnische Einrichtungen einbauen, anschließen und überprüfen.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Berufsspezifische Messsysteme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22324F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Mit Messumformern umgehen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Messtechnische Einrichtungen einbauen und anschließen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Messtechnische Größen in Steuerungssystemen verarbeiten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Messtechnische Einrichtungen auf Fehler untersuchen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Mit den betriebsspezifischen Anwenderprogrammen der Messwerttechnik umgehen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0114BB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0114BB" w:rsidP="000114B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I</w:t>
            </w: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 xml:space="preserve">nstandgesetzte Elektrogeräte und Maschine 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überprüfen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3A7667" w:rsidRDefault="003A7667"/>
    <w:sectPr w:rsidR="003A766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A7667" w:rsidRDefault="003A7667">
      <w:pPr>
        <w:spacing w:after="0" w:line="240" w:lineRule="auto"/>
      </w:pPr>
      <w:r>
        <w:separator/>
      </w:r>
    </w:p>
  </w:endnote>
  <w:endnote w:type="continuationSeparator" w:id="0">
    <w:p w:rsidR="003A7667" w:rsidRDefault="003A76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MS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7667" w:rsidRPr="00B21198" w:rsidRDefault="003A7667" w:rsidP="003A7667">
    <w:pPr>
      <w:pStyle w:val="Fuzeile"/>
      <w:jc w:val="right"/>
      <w:rPr>
        <w:noProof/>
        <w:sz w:val="18"/>
        <w:szCs w:val="18"/>
        <w:lang w:val="de-DE"/>
      </w:rPr>
    </w:pPr>
    <w:r w:rsidRPr="00B21198">
      <w:rPr>
        <w:sz w:val="18"/>
        <w:szCs w:val="18"/>
      </w:rPr>
      <w:fldChar w:fldCharType="begin"/>
    </w:r>
    <w:r w:rsidRPr="00B21198">
      <w:rPr>
        <w:sz w:val="18"/>
        <w:szCs w:val="18"/>
      </w:rPr>
      <w:instrText>PAGE   \* MERGEFORMAT</w:instrText>
    </w:r>
    <w:r w:rsidRPr="00B21198">
      <w:rPr>
        <w:sz w:val="18"/>
        <w:szCs w:val="18"/>
      </w:rPr>
      <w:fldChar w:fldCharType="separate"/>
    </w:r>
    <w:r w:rsidR="00C05958" w:rsidRPr="00C05958">
      <w:rPr>
        <w:noProof/>
        <w:sz w:val="18"/>
        <w:szCs w:val="18"/>
        <w:lang w:val="de-DE"/>
      </w:rPr>
      <w:t>7</w:t>
    </w:r>
    <w:r w:rsidRPr="00B21198">
      <w:rPr>
        <w:noProof/>
        <w:sz w:val="18"/>
        <w:szCs w:val="18"/>
        <w:lang w:val="de-DE"/>
      </w:rPr>
      <w:fldChar w:fldCharType="end"/>
    </w:r>
  </w:p>
  <w:p w:rsidR="003A7667" w:rsidRDefault="003A7667" w:rsidP="003A766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A7667" w:rsidRDefault="003A7667">
      <w:pPr>
        <w:spacing w:after="0" w:line="240" w:lineRule="auto"/>
      </w:pPr>
      <w:r>
        <w:separator/>
      </w:r>
    </w:p>
  </w:footnote>
  <w:footnote w:type="continuationSeparator" w:id="0">
    <w:p w:rsidR="003A7667" w:rsidRDefault="003A766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AB4"/>
    <w:rsid w:val="000114BB"/>
    <w:rsid w:val="00046F9D"/>
    <w:rsid w:val="000C5A7B"/>
    <w:rsid w:val="000F28D8"/>
    <w:rsid w:val="00132A11"/>
    <w:rsid w:val="00153F97"/>
    <w:rsid w:val="001B33A0"/>
    <w:rsid w:val="00207D02"/>
    <w:rsid w:val="00275B37"/>
    <w:rsid w:val="002C20F6"/>
    <w:rsid w:val="003A7667"/>
    <w:rsid w:val="003D1292"/>
    <w:rsid w:val="004319C4"/>
    <w:rsid w:val="005012F5"/>
    <w:rsid w:val="0052675C"/>
    <w:rsid w:val="005B778D"/>
    <w:rsid w:val="005D320E"/>
    <w:rsid w:val="005D76F4"/>
    <w:rsid w:val="00621732"/>
    <w:rsid w:val="00652385"/>
    <w:rsid w:val="007777B0"/>
    <w:rsid w:val="007B1C58"/>
    <w:rsid w:val="007E1DA3"/>
    <w:rsid w:val="00821006"/>
    <w:rsid w:val="00882DE5"/>
    <w:rsid w:val="008B7C44"/>
    <w:rsid w:val="009157AE"/>
    <w:rsid w:val="00923E15"/>
    <w:rsid w:val="00A40124"/>
    <w:rsid w:val="00A61F13"/>
    <w:rsid w:val="00A7043E"/>
    <w:rsid w:val="00AA663D"/>
    <w:rsid w:val="00B21198"/>
    <w:rsid w:val="00B57EFB"/>
    <w:rsid w:val="00C05958"/>
    <w:rsid w:val="00C73929"/>
    <w:rsid w:val="00CC5C1E"/>
    <w:rsid w:val="00D152BA"/>
    <w:rsid w:val="00D730F2"/>
    <w:rsid w:val="00DC6329"/>
    <w:rsid w:val="00E00FF5"/>
    <w:rsid w:val="00E607AC"/>
    <w:rsid w:val="00EA4AB4"/>
    <w:rsid w:val="00F10F8C"/>
    <w:rsid w:val="00F35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0F9879-2780-4C40-847F-43D2744DE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046F9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rsid w:val="00046F9D"/>
    <w:pPr>
      <w:tabs>
        <w:tab w:val="center" w:pos="4536"/>
        <w:tab w:val="right" w:pos="9072"/>
      </w:tabs>
      <w:spacing w:after="0" w:line="240" w:lineRule="auto"/>
    </w:pPr>
    <w:rPr>
      <w:rFonts w:ascii="Cambria" w:eastAsia="Calibri" w:hAnsi="Cambria" w:cs="Times New Roman"/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046F9D"/>
    <w:rPr>
      <w:rFonts w:ascii="Cambria" w:eastAsia="Calibri" w:hAnsi="Cambria" w:cs="Times New Roman"/>
      <w:sz w:val="20"/>
    </w:rPr>
  </w:style>
  <w:style w:type="paragraph" w:styleId="Kopfzeile">
    <w:name w:val="header"/>
    <w:basedOn w:val="Standard"/>
    <w:link w:val="KopfzeileZchn"/>
    <w:uiPriority w:val="99"/>
    <w:unhideWhenUsed/>
    <w:rsid w:val="00B21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211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450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1269</Words>
  <Characters>7997</Characters>
  <Application>Microsoft Office Word</Application>
  <DocSecurity>0</DocSecurity>
  <Lines>66</Lines>
  <Paragraphs>18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Pötsch</dc:creator>
  <cp:lastModifiedBy>Gerhard Raicher</cp:lastModifiedBy>
  <cp:revision>2</cp:revision>
  <dcterms:created xsi:type="dcterms:W3CDTF">2021-12-01T06:25:00Z</dcterms:created>
  <dcterms:modified xsi:type="dcterms:W3CDTF">2021-12-01T06:25:00Z</dcterms:modified>
</cp:coreProperties>
</file>