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46F9D" w:rsidRPr="00046F9D" w:rsidRDefault="00046F9D" w:rsidP="00153F97">
      <w:pPr>
        <w:spacing w:after="80" w:line="240" w:lineRule="auto"/>
        <w:outlineLvl w:val="0"/>
        <w:rPr>
          <w:rFonts w:asciiTheme="majorHAnsi" w:eastAsia="Calibri" w:hAnsiTheme="majorHAnsi" w:cstheme="minorHAnsi"/>
          <w:b/>
          <w:bCs/>
          <w:color w:val="B1C800"/>
          <w:sz w:val="48"/>
          <w:szCs w:val="48"/>
          <w:lang w:val="de-DE"/>
        </w:rPr>
      </w:pPr>
      <w:bookmarkStart w:id="0" w:name="_GoBack"/>
      <w:bookmarkEnd w:id="0"/>
      <w:r w:rsidRPr="00046F9D">
        <w:rPr>
          <w:rFonts w:asciiTheme="majorHAnsi" w:eastAsia="Calibri" w:hAnsiTheme="majorHAnsi" w:cstheme="minorHAnsi"/>
          <w:b/>
          <w:bCs/>
          <w:color w:val="B1C800"/>
          <w:sz w:val="48"/>
          <w:szCs w:val="48"/>
          <w:lang w:val="de-DE"/>
        </w:rPr>
        <w:t>Ausbildu</w:t>
      </w:r>
      <w:bookmarkStart w:id="1" w:name="x_Anhang_Ausbildungsdok"/>
      <w:bookmarkEnd w:id="1"/>
      <w:r w:rsidRPr="00046F9D">
        <w:rPr>
          <w:rFonts w:asciiTheme="majorHAnsi" w:eastAsia="Calibri" w:hAnsiTheme="majorHAnsi" w:cstheme="minorHAnsi"/>
          <w:b/>
          <w:bCs/>
          <w:color w:val="B1C800"/>
          <w:sz w:val="48"/>
          <w:szCs w:val="48"/>
          <w:lang w:val="de-DE"/>
        </w:rPr>
        <w:t>ngsdokumentation</w:t>
      </w:r>
    </w:p>
    <w:p w:rsidR="00046F9D" w:rsidRPr="000C5A7B" w:rsidRDefault="00046F9D" w:rsidP="00046F9D">
      <w:pPr>
        <w:spacing w:before="80"/>
        <w:contextualSpacing/>
        <w:rPr>
          <w:rFonts w:ascii="Cambria" w:eastAsia="Times New Roman" w:hAnsi="Cambria" w:cs="Calibri"/>
          <w:b/>
          <w:bCs/>
          <w:color w:val="808080"/>
          <w:sz w:val="30"/>
          <w:szCs w:val="30"/>
        </w:rPr>
      </w:pPr>
      <w:r w:rsidRPr="000C5A7B">
        <w:rPr>
          <w:rFonts w:ascii="Cambria" w:eastAsia="Times New Roman" w:hAnsi="Cambria" w:cs="Calibri"/>
          <w:b/>
          <w:bCs/>
          <w:color w:val="808080"/>
          <w:sz w:val="30"/>
          <w:szCs w:val="30"/>
        </w:rPr>
        <w:t xml:space="preserve">für den Lehrberuf </w:t>
      </w:r>
      <w:r w:rsidR="000C5A7B" w:rsidRPr="000C5A7B">
        <w:rPr>
          <w:rFonts w:ascii="Cambria" w:eastAsia="Times New Roman" w:hAnsi="Cambria" w:cs="Calibri"/>
          <w:b/>
          <w:bCs/>
          <w:color w:val="808080"/>
          <w:sz w:val="30"/>
          <w:szCs w:val="30"/>
        </w:rPr>
        <w:t>Elektrotechnik</w:t>
      </w:r>
      <w:r w:rsidR="000C5A7B">
        <w:rPr>
          <w:rFonts w:ascii="Cambria" w:eastAsia="Times New Roman" w:hAnsi="Cambria" w:cs="Calibri"/>
          <w:b/>
          <w:bCs/>
          <w:color w:val="808080"/>
          <w:sz w:val="30"/>
          <w:szCs w:val="30"/>
        </w:rPr>
        <w:t xml:space="preserve"> – </w:t>
      </w:r>
      <w:r w:rsidR="000C5A7B" w:rsidRPr="000C5A7B">
        <w:rPr>
          <w:rFonts w:ascii="Cambria" w:eastAsia="Times New Roman" w:hAnsi="Cambria" w:cs="Calibri"/>
          <w:b/>
          <w:bCs/>
          <w:color w:val="808080"/>
          <w:sz w:val="30"/>
          <w:szCs w:val="30"/>
        </w:rPr>
        <w:t>Anlagen</w:t>
      </w:r>
      <w:r w:rsidR="007B1C58" w:rsidRPr="000C5A7B">
        <w:rPr>
          <w:rFonts w:ascii="Cambria" w:eastAsia="Times New Roman" w:hAnsi="Cambria" w:cs="Calibri"/>
          <w:b/>
          <w:bCs/>
          <w:color w:val="808080"/>
          <w:sz w:val="30"/>
          <w:szCs w:val="30"/>
        </w:rPr>
        <w:t xml:space="preserve">- und </w:t>
      </w:r>
      <w:r w:rsidR="000C5A7B" w:rsidRPr="000C5A7B">
        <w:rPr>
          <w:rFonts w:ascii="Cambria" w:eastAsia="Times New Roman" w:hAnsi="Cambria" w:cs="Calibri"/>
          <w:b/>
          <w:bCs/>
          <w:color w:val="808080"/>
          <w:sz w:val="30"/>
          <w:szCs w:val="30"/>
        </w:rPr>
        <w:t>Betriebs</w:t>
      </w:r>
      <w:r w:rsidRPr="000C5A7B">
        <w:rPr>
          <w:rFonts w:ascii="Cambria" w:eastAsia="Times New Roman" w:hAnsi="Cambria" w:cs="Calibri"/>
          <w:b/>
          <w:bCs/>
          <w:color w:val="808080"/>
          <w:sz w:val="30"/>
          <w:szCs w:val="30"/>
        </w:rPr>
        <w:t>technik</w:t>
      </w:r>
    </w:p>
    <w:p w:rsidR="00046F9D" w:rsidRPr="000C5A7B" w:rsidRDefault="00046F9D" w:rsidP="00046F9D">
      <w:pPr>
        <w:contextualSpacing/>
        <w:rPr>
          <w:rFonts w:ascii="Cambria" w:eastAsia="Times New Roman" w:hAnsi="Cambria" w:cs="Calibri"/>
          <w:b/>
          <w:bCs/>
          <w:color w:val="808080"/>
          <w:sz w:val="24"/>
          <w:szCs w:val="24"/>
        </w:rPr>
      </w:pPr>
      <w:r w:rsidRPr="000C5A7B">
        <w:rPr>
          <w:rFonts w:ascii="Cambria" w:eastAsia="Times New Roman" w:hAnsi="Cambria" w:cs="Calibri"/>
          <w:b/>
          <w:bCs/>
          <w:color w:val="808080"/>
          <w:sz w:val="24"/>
          <w:szCs w:val="24"/>
        </w:rPr>
        <w:t xml:space="preserve">Grundmodul, Hauptmodul </w:t>
      </w:r>
      <w:r w:rsidR="000C5A7B">
        <w:rPr>
          <w:rFonts w:ascii="Cambria" w:eastAsia="Times New Roman" w:hAnsi="Cambria" w:cs="Calibri"/>
          <w:b/>
          <w:bCs/>
          <w:color w:val="808080"/>
          <w:sz w:val="24"/>
          <w:szCs w:val="24"/>
        </w:rPr>
        <w:t xml:space="preserve">(HM) </w:t>
      </w:r>
      <w:r w:rsidRPr="000C5A7B">
        <w:rPr>
          <w:rFonts w:ascii="Cambria" w:eastAsia="Times New Roman" w:hAnsi="Cambria" w:cs="Calibri"/>
          <w:b/>
          <w:bCs/>
          <w:color w:val="808080"/>
          <w:sz w:val="24"/>
          <w:szCs w:val="24"/>
        </w:rPr>
        <w:t>&amp; Spezialmodule</w:t>
      </w:r>
      <w:r w:rsidR="000C5A7B">
        <w:rPr>
          <w:rFonts w:ascii="Cambria" w:eastAsia="Times New Roman" w:hAnsi="Cambria" w:cs="Calibri"/>
          <w:b/>
          <w:bCs/>
          <w:color w:val="808080"/>
          <w:sz w:val="24"/>
          <w:szCs w:val="24"/>
        </w:rPr>
        <w:t xml:space="preserve"> (SM)</w:t>
      </w:r>
    </w:p>
    <w:p w:rsidR="00046F9D" w:rsidRPr="00046F9D" w:rsidRDefault="00046F9D" w:rsidP="00046F9D">
      <w:pPr>
        <w:rPr>
          <w:rFonts w:ascii="Calibri" w:eastAsia="Calibri" w:hAnsi="Calibri" w:cs="Times New Roman"/>
        </w:rPr>
      </w:pPr>
    </w:p>
    <w:p w:rsidR="00046F9D" w:rsidRPr="00046F9D" w:rsidRDefault="00046F9D" w:rsidP="00046F9D">
      <w:pPr>
        <w:tabs>
          <w:tab w:val="left" w:leader="underscore" w:pos="8505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  <w:r w:rsidRPr="00046F9D">
        <w:rPr>
          <w:rFonts w:ascii="Cambria" w:eastAsia="Calibri" w:hAnsi="Cambria" w:cs="Arial"/>
          <w:sz w:val="20"/>
          <w:szCs w:val="20"/>
        </w:rPr>
        <w:t xml:space="preserve">Lehrbetrieb: </w:t>
      </w:r>
      <w:r w:rsidRPr="00046F9D">
        <w:rPr>
          <w:rFonts w:ascii="Cambria" w:eastAsia="Calibri" w:hAnsi="Cambria" w:cs="Arial"/>
          <w:sz w:val="20"/>
          <w:szCs w:val="20"/>
        </w:rPr>
        <w:tab/>
      </w:r>
    </w:p>
    <w:p w:rsidR="00046F9D" w:rsidRPr="00046F9D" w:rsidRDefault="00046F9D" w:rsidP="00046F9D">
      <w:pPr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</w:p>
    <w:p w:rsidR="00046F9D" w:rsidRPr="00046F9D" w:rsidRDefault="00046F9D" w:rsidP="00046F9D">
      <w:pPr>
        <w:tabs>
          <w:tab w:val="left" w:leader="underscore" w:pos="8505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  <w:r w:rsidRPr="00046F9D">
        <w:rPr>
          <w:rFonts w:ascii="Cambria" w:eastAsia="Calibri" w:hAnsi="Cambria" w:cs="Arial"/>
          <w:sz w:val="20"/>
          <w:szCs w:val="20"/>
        </w:rPr>
        <w:t xml:space="preserve">Ausbilder/in: </w:t>
      </w:r>
      <w:r w:rsidRPr="00046F9D">
        <w:rPr>
          <w:rFonts w:ascii="Cambria" w:eastAsia="Calibri" w:hAnsi="Cambria" w:cs="Arial"/>
          <w:sz w:val="20"/>
          <w:szCs w:val="20"/>
        </w:rPr>
        <w:tab/>
      </w:r>
    </w:p>
    <w:p w:rsidR="00046F9D" w:rsidRPr="00046F9D" w:rsidRDefault="00046F9D" w:rsidP="00046F9D">
      <w:pPr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</w:p>
    <w:p w:rsidR="00046F9D" w:rsidRPr="00046F9D" w:rsidRDefault="00046F9D" w:rsidP="00046F9D">
      <w:pPr>
        <w:tabs>
          <w:tab w:val="left" w:leader="underscore" w:pos="8505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  <w:r w:rsidRPr="00046F9D">
        <w:rPr>
          <w:rFonts w:ascii="Cambria" w:eastAsia="Calibri" w:hAnsi="Cambria" w:cs="Arial"/>
          <w:sz w:val="20"/>
          <w:szCs w:val="20"/>
        </w:rPr>
        <w:t xml:space="preserve">Lehrling: </w:t>
      </w:r>
      <w:r w:rsidRPr="00046F9D">
        <w:rPr>
          <w:rFonts w:ascii="Cambria" w:eastAsia="Calibri" w:hAnsi="Cambria" w:cs="Arial"/>
          <w:sz w:val="20"/>
          <w:szCs w:val="20"/>
        </w:rPr>
        <w:tab/>
      </w:r>
    </w:p>
    <w:p w:rsidR="00046F9D" w:rsidRPr="00046F9D" w:rsidRDefault="00046F9D" w:rsidP="00046F9D">
      <w:pPr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</w:p>
    <w:p w:rsidR="00046F9D" w:rsidRPr="00046F9D" w:rsidRDefault="00046F9D" w:rsidP="00046F9D">
      <w:pPr>
        <w:tabs>
          <w:tab w:val="left" w:leader="underscore" w:pos="3686"/>
          <w:tab w:val="left" w:pos="4536"/>
          <w:tab w:val="left" w:pos="8505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  <w:r w:rsidRPr="00046F9D">
        <w:rPr>
          <w:rFonts w:ascii="Cambria" w:eastAsia="Calibri" w:hAnsi="Cambria" w:cs="Arial"/>
          <w:sz w:val="20"/>
          <w:szCs w:val="20"/>
        </w:rPr>
        <w:t xml:space="preserve">Beginn der Ausbildung:  </w:t>
      </w:r>
      <w:r w:rsidRPr="00046F9D">
        <w:rPr>
          <w:rFonts w:ascii="Cambria" w:eastAsia="Calibri" w:hAnsi="Cambria" w:cs="Arial"/>
          <w:sz w:val="20"/>
          <w:szCs w:val="20"/>
        </w:rPr>
        <w:tab/>
      </w:r>
      <w:r w:rsidRPr="00046F9D">
        <w:rPr>
          <w:rFonts w:ascii="Cambria" w:eastAsia="Calibri" w:hAnsi="Cambria" w:cs="Arial"/>
          <w:sz w:val="20"/>
          <w:szCs w:val="20"/>
        </w:rPr>
        <w:tab/>
        <w:t xml:space="preserve">Ende der Ausbildung:  </w:t>
      </w:r>
      <w:r w:rsidRPr="00046F9D">
        <w:rPr>
          <w:rFonts w:ascii="Cambria" w:eastAsia="Calibri" w:hAnsi="Cambria" w:cs="Arial"/>
          <w:sz w:val="20"/>
          <w:szCs w:val="20"/>
          <w:u w:val="single"/>
        </w:rPr>
        <w:tab/>
      </w:r>
    </w:p>
    <w:p w:rsidR="00046F9D" w:rsidRPr="00046F9D" w:rsidRDefault="00046F9D" w:rsidP="00046F9D">
      <w:pPr>
        <w:tabs>
          <w:tab w:val="left" w:pos="8505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</w:p>
    <w:p w:rsidR="00046F9D" w:rsidRPr="000C5A7B" w:rsidRDefault="00046F9D" w:rsidP="000C5A7B">
      <w:pPr>
        <w:spacing w:before="80" w:after="0" w:line="240" w:lineRule="auto"/>
        <w:rPr>
          <w:rFonts w:ascii="Cambria" w:eastAsia="Calibri" w:hAnsi="Cambria" w:cs="Arial"/>
          <w:b/>
          <w:sz w:val="20"/>
          <w:szCs w:val="20"/>
        </w:rPr>
      </w:pPr>
      <w:r w:rsidRPr="00046F9D">
        <w:rPr>
          <w:rFonts w:ascii="Cambria" w:eastAsia="Calibri" w:hAnsi="Cambria" w:cs="Arial"/>
          <w:b/>
          <w:sz w:val="20"/>
          <w:szCs w:val="20"/>
        </w:rPr>
        <w:t>Gewählte Module laut Lehrvertrag:</w:t>
      </w:r>
    </w:p>
    <w:tbl>
      <w:tblPr>
        <w:tblStyle w:val="Tabellenraster"/>
        <w:tblW w:w="10031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4504"/>
        <w:gridCol w:w="5527"/>
      </w:tblGrid>
      <w:tr w:rsidR="00046F9D" w:rsidRPr="00046F9D" w:rsidTr="000C5A7B">
        <w:tc>
          <w:tcPr>
            <w:tcW w:w="4504" w:type="dxa"/>
          </w:tcPr>
          <w:p w:rsidR="00CC5C1E" w:rsidRPr="00046F9D" w:rsidRDefault="00CC5C1E" w:rsidP="00132A11">
            <w:pPr>
              <w:contextualSpacing/>
              <w:rPr>
                <w:rFonts w:ascii="Cambria" w:hAnsi="Cambria"/>
              </w:rPr>
            </w:pPr>
            <w:r w:rsidRPr="00046F9D">
              <w:rPr>
                <w:rFonts w:ascii="Cambria" w:hAnsi="Cambria"/>
              </w:rPr>
              <w:sym w:font="Wingdings" w:char="F06F"/>
            </w:r>
            <w:r w:rsidRPr="00046F9D">
              <w:rPr>
                <w:rFonts w:ascii="Cambria" w:hAnsi="Cambria"/>
              </w:rPr>
              <w:t xml:space="preserve"> </w:t>
            </w:r>
            <w:r w:rsidRPr="00132A11">
              <w:rPr>
                <w:rFonts w:ascii="Cambria" w:hAnsi="Cambria"/>
              </w:rPr>
              <w:t>H</w:t>
            </w:r>
            <w:r w:rsidR="000C5A7B" w:rsidRPr="00132A11">
              <w:rPr>
                <w:rFonts w:ascii="Cambria" w:hAnsi="Cambria"/>
              </w:rPr>
              <w:t>M</w:t>
            </w:r>
            <w:r w:rsidRPr="00132A11">
              <w:rPr>
                <w:rFonts w:ascii="Cambria" w:hAnsi="Cambria"/>
              </w:rPr>
              <w:t xml:space="preserve"> </w:t>
            </w:r>
            <w:r w:rsidR="007B1C58" w:rsidRPr="00132A11">
              <w:rPr>
                <w:rFonts w:ascii="Cambria" w:hAnsi="Cambria"/>
              </w:rPr>
              <w:t>3</w:t>
            </w:r>
            <w:r w:rsidRPr="00132A11">
              <w:rPr>
                <w:rFonts w:ascii="Cambria" w:hAnsi="Cambria"/>
              </w:rPr>
              <w:t xml:space="preserve"> </w:t>
            </w:r>
            <w:r w:rsidR="000C5A7B" w:rsidRPr="00132A11">
              <w:rPr>
                <w:rFonts w:ascii="Cambria" w:hAnsi="Cambria"/>
              </w:rPr>
              <w:t>Anlagen- und Betriebstechnik</w:t>
            </w:r>
          </w:p>
          <w:p w:rsidR="000C5A7B" w:rsidRDefault="000C5A7B" w:rsidP="000C5A7B">
            <w:pPr>
              <w:spacing w:after="40"/>
              <w:contextualSpacing/>
              <w:rPr>
                <w:rFonts w:ascii="Cambria" w:hAnsi="Cambria"/>
              </w:rPr>
            </w:pPr>
            <w:r w:rsidRPr="00046F9D">
              <w:rPr>
                <w:rFonts w:ascii="Cambria" w:hAnsi="Cambria"/>
              </w:rPr>
              <w:sym w:font="Wingdings" w:char="F06F"/>
            </w:r>
            <w:r w:rsidRPr="00046F9D">
              <w:rPr>
                <w:rFonts w:ascii="Cambria" w:hAnsi="Cambria"/>
              </w:rPr>
              <w:t xml:space="preserve"> S</w:t>
            </w:r>
            <w:r>
              <w:rPr>
                <w:rFonts w:ascii="Cambria" w:hAnsi="Cambria"/>
              </w:rPr>
              <w:t>M</w:t>
            </w:r>
            <w:r w:rsidRPr="00046F9D">
              <w:rPr>
                <w:rFonts w:ascii="Cambria" w:hAnsi="Cambria"/>
              </w:rPr>
              <w:t xml:space="preserve"> </w:t>
            </w:r>
            <w:r>
              <w:rPr>
                <w:rFonts w:ascii="Cambria" w:hAnsi="Cambria"/>
              </w:rPr>
              <w:t>1 Gebäudeleittechnik</w:t>
            </w:r>
          </w:p>
          <w:p w:rsidR="000C5A7B" w:rsidRDefault="000C5A7B" w:rsidP="000C5A7B">
            <w:pPr>
              <w:spacing w:after="40"/>
              <w:contextualSpacing/>
              <w:rPr>
                <w:rFonts w:ascii="Cambria" w:hAnsi="Cambria"/>
              </w:rPr>
            </w:pPr>
            <w:r w:rsidRPr="00046F9D">
              <w:rPr>
                <w:rFonts w:ascii="Cambria" w:hAnsi="Cambria"/>
              </w:rPr>
              <w:sym w:font="Wingdings" w:char="F06F"/>
            </w:r>
            <w:r w:rsidRPr="00046F9D">
              <w:rPr>
                <w:rFonts w:ascii="Cambria" w:hAnsi="Cambria"/>
              </w:rPr>
              <w:t xml:space="preserve"> S</w:t>
            </w:r>
            <w:r>
              <w:rPr>
                <w:rFonts w:ascii="Cambria" w:hAnsi="Cambria"/>
              </w:rPr>
              <w:t>M</w:t>
            </w:r>
            <w:r w:rsidRPr="00046F9D">
              <w:rPr>
                <w:rFonts w:ascii="Cambria" w:hAnsi="Cambria"/>
              </w:rPr>
              <w:t xml:space="preserve"> </w:t>
            </w:r>
            <w:r>
              <w:rPr>
                <w:rFonts w:ascii="Cambria" w:hAnsi="Cambria"/>
              </w:rPr>
              <w:t>2 Gebäudetechnik-Service</w:t>
            </w:r>
          </w:p>
          <w:p w:rsidR="000C5A7B" w:rsidRDefault="000C5A7B" w:rsidP="000C5A7B">
            <w:pPr>
              <w:spacing w:after="40"/>
              <w:contextualSpacing/>
              <w:rPr>
                <w:rFonts w:ascii="Cambria" w:hAnsi="Cambria"/>
              </w:rPr>
            </w:pPr>
            <w:r w:rsidRPr="00046F9D">
              <w:rPr>
                <w:rFonts w:ascii="Cambria" w:hAnsi="Cambria"/>
              </w:rPr>
              <w:sym w:font="Wingdings" w:char="F06F"/>
            </w:r>
            <w:r w:rsidRPr="00046F9D">
              <w:rPr>
                <w:rFonts w:ascii="Cambria" w:hAnsi="Cambria"/>
              </w:rPr>
              <w:t xml:space="preserve"> S</w:t>
            </w:r>
            <w:r>
              <w:rPr>
                <w:rFonts w:ascii="Cambria" w:hAnsi="Cambria"/>
              </w:rPr>
              <w:t>M</w:t>
            </w:r>
            <w:r w:rsidRPr="00046F9D">
              <w:rPr>
                <w:rFonts w:ascii="Cambria" w:hAnsi="Cambria"/>
              </w:rPr>
              <w:t xml:space="preserve"> </w:t>
            </w:r>
            <w:r>
              <w:rPr>
                <w:rFonts w:ascii="Cambria" w:hAnsi="Cambria"/>
              </w:rPr>
              <w:t>4 Erneuerbare Energien</w:t>
            </w:r>
          </w:p>
          <w:p w:rsidR="000C5A7B" w:rsidRDefault="000C5A7B" w:rsidP="000C5A7B">
            <w:pPr>
              <w:spacing w:after="40"/>
              <w:contextualSpacing/>
              <w:rPr>
                <w:rFonts w:ascii="Cambria" w:hAnsi="Cambria"/>
              </w:rPr>
            </w:pPr>
            <w:r w:rsidRPr="00046F9D">
              <w:rPr>
                <w:rFonts w:ascii="Cambria" w:hAnsi="Cambria"/>
              </w:rPr>
              <w:sym w:font="Wingdings" w:char="F06F"/>
            </w:r>
            <w:r w:rsidRPr="00046F9D">
              <w:rPr>
                <w:rFonts w:ascii="Cambria" w:hAnsi="Cambria"/>
              </w:rPr>
              <w:t xml:space="preserve"> S</w:t>
            </w:r>
            <w:r>
              <w:rPr>
                <w:rFonts w:ascii="Cambria" w:hAnsi="Cambria"/>
              </w:rPr>
              <w:t>M</w:t>
            </w:r>
            <w:r w:rsidRPr="00046F9D">
              <w:rPr>
                <w:rFonts w:ascii="Cambria" w:hAnsi="Cambria"/>
              </w:rPr>
              <w:t xml:space="preserve"> </w:t>
            </w:r>
            <w:r>
              <w:rPr>
                <w:rFonts w:ascii="Cambria" w:hAnsi="Cambria"/>
              </w:rPr>
              <w:t>6 Eisenbahnelektrotechnik</w:t>
            </w:r>
          </w:p>
          <w:p w:rsidR="00046F9D" w:rsidRPr="00046F9D" w:rsidRDefault="00046F9D" w:rsidP="000C5A7B">
            <w:pPr>
              <w:spacing w:after="40"/>
              <w:contextualSpacing/>
              <w:rPr>
                <w:rFonts w:ascii="Cambria" w:hAnsi="Cambria"/>
              </w:rPr>
            </w:pPr>
          </w:p>
        </w:tc>
        <w:tc>
          <w:tcPr>
            <w:tcW w:w="5527" w:type="dxa"/>
          </w:tcPr>
          <w:p w:rsidR="00046F9D" w:rsidRDefault="00A61F13" w:rsidP="000C5A7B">
            <w:pPr>
              <w:spacing w:before="40" w:after="40"/>
              <w:contextualSpacing/>
              <w:rPr>
                <w:rFonts w:ascii="Cambria" w:hAnsi="Cambria"/>
              </w:rPr>
            </w:pPr>
            <w:r w:rsidRPr="00046F9D">
              <w:rPr>
                <w:rFonts w:ascii="Cambria" w:hAnsi="Cambria"/>
              </w:rPr>
              <w:sym w:font="Wingdings" w:char="F06F"/>
            </w:r>
            <w:r w:rsidRPr="00046F9D">
              <w:rPr>
                <w:rFonts w:ascii="Cambria" w:hAnsi="Cambria"/>
              </w:rPr>
              <w:t xml:space="preserve"> S</w:t>
            </w:r>
            <w:r w:rsidR="000C5A7B">
              <w:rPr>
                <w:rFonts w:ascii="Cambria" w:hAnsi="Cambria"/>
              </w:rPr>
              <w:t>M   7</w:t>
            </w:r>
            <w:r>
              <w:rPr>
                <w:rFonts w:ascii="Cambria" w:hAnsi="Cambria"/>
              </w:rPr>
              <w:t xml:space="preserve"> </w:t>
            </w:r>
            <w:r w:rsidR="000C5A7B">
              <w:rPr>
                <w:rFonts w:ascii="Cambria" w:hAnsi="Cambria"/>
              </w:rPr>
              <w:t>Eisenbahnsicherungstechnik</w:t>
            </w:r>
          </w:p>
          <w:p w:rsidR="000C5A7B" w:rsidRDefault="000C5A7B" w:rsidP="000C5A7B">
            <w:pPr>
              <w:spacing w:before="40" w:after="40"/>
              <w:contextualSpacing/>
              <w:rPr>
                <w:rFonts w:ascii="Cambria" w:hAnsi="Cambria"/>
              </w:rPr>
            </w:pPr>
            <w:r w:rsidRPr="00046F9D">
              <w:rPr>
                <w:rFonts w:ascii="Cambria" w:hAnsi="Cambria"/>
              </w:rPr>
              <w:sym w:font="Wingdings" w:char="F06F"/>
            </w:r>
            <w:r w:rsidRPr="00046F9D">
              <w:rPr>
                <w:rFonts w:ascii="Cambria" w:hAnsi="Cambria"/>
              </w:rPr>
              <w:t xml:space="preserve"> S</w:t>
            </w:r>
            <w:r>
              <w:rPr>
                <w:rFonts w:ascii="Cambria" w:hAnsi="Cambria"/>
              </w:rPr>
              <w:t>M</w:t>
            </w:r>
            <w:r w:rsidRPr="00046F9D">
              <w:rPr>
                <w:rFonts w:ascii="Cambria" w:hAnsi="Cambria"/>
              </w:rPr>
              <w:t xml:space="preserve"> </w:t>
            </w:r>
            <w:r>
              <w:rPr>
                <w:rFonts w:ascii="Cambria" w:hAnsi="Cambria"/>
              </w:rPr>
              <w:t xml:space="preserve">  8 </w:t>
            </w:r>
            <w:r w:rsidRPr="000C5A7B">
              <w:rPr>
                <w:rFonts w:ascii="Cambria" w:hAnsi="Cambria"/>
              </w:rPr>
              <w:t>Eisenbahn</w:t>
            </w:r>
            <w:r>
              <w:rPr>
                <w:rFonts w:ascii="Cambria" w:hAnsi="Cambria"/>
              </w:rPr>
              <w:t>fahrzeugtechnik</w:t>
            </w:r>
          </w:p>
          <w:p w:rsidR="000C5A7B" w:rsidRDefault="000C5A7B" w:rsidP="000C5A7B">
            <w:pPr>
              <w:spacing w:before="40" w:after="40"/>
              <w:contextualSpacing/>
              <w:rPr>
                <w:rFonts w:ascii="Cambria" w:hAnsi="Cambria"/>
              </w:rPr>
            </w:pPr>
            <w:r w:rsidRPr="00046F9D">
              <w:rPr>
                <w:rFonts w:ascii="Cambria" w:hAnsi="Cambria"/>
              </w:rPr>
              <w:sym w:font="Wingdings" w:char="F06F"/>
            </w:r>
            <w:r w:rsidRPr="00046F9D">
              <w:rPr>
                <w:rFonts w:ascii="Cambria" w:hAnsi="Cambria"/>
              </w:rPr>
              <w:t xml:space="preserve"> S</w:t>
            </w:r>
            <w:r>
              <w:rPr>
                <w:rFonts w:ascii="Cambria" w:hAnsi="Cambria"/>
              </w:rPr>
              <w:t xml:space="preserve">M   9 </w:t>
            </w:r>
            <w:r w:rsidRPr="000C5A7B">
              <w:rPr>
                <w:rFonts w:ascii="Cambria" w:hAnsi="Cambria"/>
              </w:rPr>
              <w:t>Eisenbahn</w:t>
            </w:r>
            <w:r>
              <w:rPr>
                <w:rFonts w:ascii="Cambria" w:hAnsi="Cambria"/>
              </w:rPr>
              <w:t>transporttechnik</w:t>
            </w:r>
          </w:p>
          <w:p w:rsidR="000C5A7B" w:rsidRDefault="000C5A7B" w:rsidP="000C5A7B">
            <w:pPr>
              <w:spacing w:before="40" w:after="40"/>
              <w:contextualSpacing/>
              <w:rPr>
                <w:rFonts w:ascii="Cambria" w:hAnsi="Cambria"/>
              </w:rPr>
            </w:pPr>
            <w:r w:rsidRPr="00046F9D">
              <w:rPr>
                <w:rFonts w:ascii="Cambria" w:hAnsi="Cambria"/>
              </w:rPr>
              <w:sym w:font="Wingdings" w:char="F06F"/>
            </w:r>
            <w:r w:rsidRPr="00046F9D">
              <w:rPr>
                <w:rFonts w:ascii="Cambria" w:hAnsi="Cambria"/>
              </w:rPr>
              <w:t xml:space="preserve"> S</w:t>
            </w:r>
            <w:r>
              <w:rPr>
                <w:rFonts w:ascii="Cambria" w:hAnsi="Cambria"/>
              </w:rPr>
              <w:t xml:space="preserve">M 10 </w:t>
            </w:r>
            <w:r w:rsidRPr="000C5A7B">
              <w:rPr>
                <w:rFonts w:ascii="Cambria" w:hAnsi="Cambria"/>
              </w:rPr>
              <w:t>Eisenbahn</w:t>
            </w:r>
            <w:r>
              <w:rPr>
                <w:rFonts w:ascii="Cambria" w:hAnsi="Cambria"/>
              </w:rPr>
              <w:t>fahrzeuginstandhaltungstechnik</w:t>
            </w:r>
          </w:p>
          <w:p w:rsidR="00B57EFB" w:rsidRPr="00046F9D" w:rsidRDefault="000C5A7B" w:rsidP="000C5A7B">
            <w:pPr>
              <w:spacing w:before="40" w:after="40"/>
              <w:contextualSpacing/>
              <w:rPr>
                <w:rFonts w:ascii="Cambria" w:hAnsi="Cambria"/>
              </w:rPr>
            </w:pPr>
            <w:r w:rsidRPr="00046F9D">
              <w:rPr>
                <w:rFonts w:ascii="Cambria" w:hAnsi="Cambria"/>
              </w:rPr>
              <w:sym w:font="Wingdings" w:char="F06F"/>
            </w:r>
            <w:r w:rsidRPr="00046F9D">
              <w:rPr>
                <w:rFonts w:ascii="Cambria" w:hAnsi="Cambria"/>
              </w:rPr>
              <w:t xml:space="preserve"> S</w:t>
            </w:r>
            <w:r>
              <w:rPr>
                <w:rFonts w:ascii="Cambria" w:hAnsi="Cambria"/>
              </w:rPr>
              <w:t>M</w:t>
            </w:r>
            <w:r w:rsidRPr="00046F9D">
              <w:rPr>
                <w:rFonts w:ascii="Cambria" w:hAnsi="Cambria"/>
              </w:rPr>
              <w:t xml:space="preserve"> </w:t>
            </w:r>
            <w:r>
              <w:rPr>
                <w:rFonts w:ascii="Cambria" w:hAnsi="Cambria"/>
              </w:rPr>
              <w:t xml:space="preserve">11 </w:t>
            </w:r>
            <w:r w:rsidRPr="000C5A7B">
              <w:rPr>
                <w:rFonts w:ascii="Cambria" w:hAnsi="Cambria"/>
              </w:rPr>
              <w:t>Eisenbahn</w:t>
            </w:r>
            <w:r>
              <w:rPr>
                <w:rFonts w:ascii="Cambria" w:hAnsi="Cambria"/>
              </w:rPr>
              <w:t>betriebstechnik</w:t>
            </w:r>
          </w:p>
        </w:tc>
      </w:tr>
    </w:tbl>
    <w:p w:rsidR="00046F9D" w:rsidRPr="000C5A7B" w:rsidRDefault="00046F9D" w:rsidP="00046F9D">
      <w:pPr>
        <w:rPr>
          <w:rFonts w:ascii="Calibri" w:eastAsia="Calibri" w:hAnsi="Calibri" w:cs="Times New Roman"/>
        </w:rPr>
      </w:pPr>
      <w:r w:rsidRPr="00046F9D">
        <w:rPr>
          <w:rFonts w:ascii="Cambria" w:eastAsia="Calibri" w:hAnsi="Cambria" w:cs="Times New Roman"/>
          <w:sz w:val="20"/>
        </w:rPr>
        <w:t xml:space="preserve">HINWEIS: Die </w:t>
      </w:r>
      <w:r w:rsidRPr="00046F9D">
        <w:rPr>
          <w:rFonts w:ascii="Cambria" w:eastAsia="Calibri" w:hAnsi="Cambria" w:cs="Times New Roman"/>
          <w:b/>
          <w:sz w:val="20"/>
        </w:rPr>
        <w:t>Ausbildung im Grundmodul und in einem Hauptmodul</w:t>
      </w:r>
      <w:r w:rsidRPr="00046F9D">
        <w:rPr>
          <w:rFonts w:ascii="Cambria" w:eastAsia="Calibri" w:hAnsi="Cambria" w:cs="Times New Roman"/>
          <w:sz w:val="20"/>
        </w:rPr>
        <w:t xml:space="preserve"> dauert</w:t>
      </w:r>
      <w:r w:rsidRPr="00046F9D">
        <w:rPr>
          <w:rFonts w:ascii="Cambria" w:eastAsia="Calibri" w:hAnsi="Cambria" w:cs="Times New Roman"/>
          <w:b/>
          <w:sz w:val="20"/>
        </w:rPr>
        <w:t xml:space="preserve"> dreieinhalb Jahre</w:t>
      </w:r>
      <w:r w:rsidRPr="00046F9D">
        <w:rPr>
          <w:rFonts w:ascii="Cambria" w:eastAsia="Calibri" w:hAnsi="Cambria" w:cs="Times New Roman"/>
          <w:sz w:val="20"/>
        </w:rPr>
        <w:t xml:space="preserve">. Wird der Lehrling in einem </w:t>
      </w:r>
      <w:r w:rsidRPr="00046F9D">
        <w:rPr>
          <w:rFonts w:ascii="Cambria" w:eastAsia="Calibri" w:hAnsi="Cambria" w:cs="Times New Roman"/>
          <w:b/>
          <w:sz w:val="20"/>
        </w:rPr>
        <w:t>Hauptmodul und einem Spezialmodul</w:t>
      </w:r>
      <w:r w:rsidRPr="00046F9D">
        <w:rPr>
          <w:rFonts w:ascii="Cambria" w:eastAsia="Calibri" w:hAnsi="Cambria" w:cs="Times New Roman"/>
          <w:sz w:val="20"/>
        </w:rPr>
        <w:t xml:space="preserve"> ausgebildet, dauert die </w:t>
      </w:r>
      <w:r w:rsidRPr="00046F9D">
        <w:rPr>
          <w:rFonts w:ascii="Cambria" w:eastAsia="Calibri" w:hAnsi="Cambria" w:cs="Times New Roman"/>
          <w:b/>
          <w:sz w:val="20"/>
        </w:rPr>
        <w:t>Lehrzeit vier Jahre.</w:t>
      </w:r>
    </w:p>
    <w:p w:rsidR="000C5A7B" w:rsidRDefault="000C5A7B" w:rsidP="00046F9D">
      <w:pPr>
        <w:rPr>
          <w:rFonts w:ascii="Cambria" w:eastAsia="Calibri" w:hAnsi="Cambria" w:cs="Arial"/>
          <w:b/>
          <w:sz w:val="28"/>
          <w:szCs w:val="28"/>
        </w:rPr>
      </w:pPr>
    </w:p>
    <w:p w:rsidR="00046F9D" w:rsidRPr="00046F9D" w:rsidRDefault="00046F9D" w:rsidP="00046F9D">
      <w:pPr>
        <w:rPr>
          <w:rFonts w:ascii="Cambria" w:eastAsia="Calibri" w:hAnsi="Cambria" w:cs="Arial"/>
          <w:b/>
          <w:sz w:val="28"/>
          <w:szCs w:val="28"/>
        </w:rPr>
      </w:pPr>
      <w:r w:rsidRPr="00046F9D">
        <w:rPr>
          <w:rFonts w:ascii="Cambria" w:eastAsia="Calibri" w:hAnsi="Cambria" w:cs="Arial"/>
          <w:b/>
          <w:sz w:val="28"/>
          <w:szCs w:val="28"/>
        </w:rPr>
        <w:t>Durchgeführte Feedback-Gespräche zum Ausbildungsstand: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45"/>
        <w:gridCol w:w="2325"/>
        <w:gridCol w:w="2346"/>
        <w:gridCol w:w="2346"/>
      </w:tblGrid>
      <w:tr w:rsidR="00046F9D" w:rsidRPr="00046F9D" w:rsidTr="003A7667">
        <w:trPr>
          <w:trHeight w:val="454"/>
        </w:trPr>
        <w:tc>
          <w:tcPr>
            <w:tcW w:w="20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D9D9D9"/>
            <w:vAlign w:val="center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 xml:space="preserve">Datum 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>Unterschrift Lehrling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 xml:space="preserve">Unterschrift Ausbilder </w:t>
            </w:r>
          </w:p>
        </w:tc>
      </w:tr>
      <w:tr w:rsidR="00046F9D" w:rsidRPr="00046F9D" w:rsidTr="0052675C">
        <w:trPr>
          <w:trHeight w:hRule="exact" w:val="454"/>
        </w:trPr>
        <w:tc>
          <w:tcPr>
            <w:tcW w:w="2097" w:type="dxa"/>
            <w:vMerge w:val="restart"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>1. Lehrjahr</w:t>
            </w: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52675C">
        <w:trPr>
          <w:trHeight w:hRule="exact" w:val="454"/>
        </w:trPr>
        <w:tc>
          <w:tcPr>
            <w:tcW w:w="2097" w:type="dxa"/>
            <w:vMerge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3A7667">
        <w:trPr>
          <w:trHeight w:val="227"/>
        </w:trPr>
        <w:tc>
          <w:tcPr>
            <w:tcW w:w="9288" w:type="dxa"/>
            <w:gridSpan w:val="4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52675C">
        <w:trPr>
          <w:trHeight w:hRule="exact" w:val="454"/>
        </w:trPr>
        <w:tc>
          <w:tcPr>
            <w:tcW w:w="2097" w:type="dxa"/>
            <w:vMerge w:val="restart"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 xml:space="preserve">2. Lehrjahr </w:t>
            </w: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52675C">
        <w:trPr>
          <w:trHeight w:hRule="exact" w:val="454"/>
        </w:trPr>
        <w:tc>
          <w:tcPr>
            <w:tcW w:w="2097" w:type="dxa"/>
            <w:vMerge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3A7667">
        <w:trPr>
          <w:trHeight w:val="227"/>
        </w:trPr>
        <w:tc>
          <w:tcPr>
            <w:tcW w:w="9288" w:type="dxa"/>
            <w:gridSpan w:val="4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52675C">
        <w:trPr>
          <w:trHeight w:hRule="exact" w:val="454"/>
        </w:trPr>
        <w:tc>
          <w:tcPr>
            <w:tcW w:w="2097" w:type="dxa"/>
            <w:vMerge w:val="restart"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>3- Lehrjahr</w:t>
            </w: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52675C">
        <w:trPr>
          <w:trHeight w:hRule="exact" w:val="454"/>
        </w:trPr>
        <w:tc>
          <w:tcPr>
            <w:tcW w:w="2097" w:type="dxa"/>
            <w:vMerge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3A7667">
        <w:trPr>
          <w:trHeight w:val="227"/>
        </w:trPr>
        <w:tc>
          <w:tcPr>
            <w:tcW w:w="9288" w:type="dxa"/>
            <w:gridSpan w:val="4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52675C">
        <w:trPr>
          <w:trHeight w:hRule="exact" w:val="454"/>
        </w:trPr>
        <w:tc>
          <w:tcPr>
            <w:tcW w:w="2097" w:type="dxa"/>
            <w:vMerge w:val="restart"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 xml:space="preserve">4. Lehrjahr </w:t>
            </w: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52675C">
        <w:trPr>
          <w:trHeight w:hRule="exact" w:val="454"/>
        </w:trPr>
        <w:tc>
          <w:tcPr>
            <w:tcW w:w="2097" w:type="dxa"/>
            <w:vMerge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</w:tbl>
    <w:p w:rsidR="00046F9D" w:rsidRPr="00046F9D" w:rsidRDefault="00046F9D" w:rsidP="00046F9D">
      <w:pPr>
        <w:spacing w:before="80" w:after="80" w:line="240" w:lineRule="auto"/>
        <w:rPr>
          <w:rFonts w:ascii="TrebuchetMS-Bold" w:eastAsia="Calibri" w:hAnsi="TrebuchetMS-Bold" w:cs="TrebuchetMS-Bold"/>
          <w:b/>
          <w:bCs/>
          <w:sz w:val="20"/>
          <w:szCs w:val="20"/>
        </w:rPr>
      </w:pPr>
    </w:p>
    <w:p w:rsidR="00046F9D" w:rsidRPr="00046F9D" w:rsidRDefault="00046F9D" w:rsidP="00046F9D">
      <w:pPr>
        <w:spacing w:before="80" w:after="80" w:line="240" w:lineRule="auto"/>
        <w:rPr>
          <w:rFonts w:ascii="Cambria" w:eastAsia="Calibri" w:hAnsi="Cambria" w:cs="Times New Roman"/>
          <w:sz w:val="20"/>
        </w:rPr>
        <w:sectPr w:rsidR="00046F9D" w:rsidRPr="00046F9D" w:rsidSect="003A7667">
          <w:footerReference w:type="default" r:id="rId6"/>
          <w:pgSz w:w="11906" w:h="16838"/>
          <w:pgMar w:top="1417" w:right="1417" w:bottom="1134" w:left="1417" w:header="708" w:footer="708" w:gutter="0"/>
          <w:cols w:space="708"/>
          <w:docGrid w:linePitch="360"/>
        </w:sectPr>
      </w:pPr>
    </w:p>
    <w:p w:rsidR="00D152BA" w:rsidRPr="00923E15" w:rsidRDefault="00D152BA" w:rsidP="00D152BA">
      <w:pPr>
        <w:spacing w:after="0"/>
        <w:rPr>
          <w:rFonts w:ascii="Cambria" w:eastAsia="Times New Roman" w:hAnsi="Cambria" w:cs="Times New Roman"/>
          <w:b/>
          <w:bCs/>
          <w:color w:val="9BBB59" w:themeColor="accent3"/>
          <w:sz w:val="36"/>
          <w:szCs w:val="36"/>
        </w:rPr>
      </w:pPr>
      <w:r w:rsidRPr="00046F9D"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 w:rsidRPr="00046F9D">
        <w:rPr>
          <w:rFonts w:ascii="Cambria" w:eastAsia="Calibri" w:hAnsi="Cambria" w:cs="Times New Roman"/>
          <w:color w:val="808080" w:themeColor="background1" w:themeShade="80"/>
          <w:sz w:val="28"/>
        </w:rPr>
        <w:br/>
      </w:r>
      <w:r w:rsidRPr="00923E15">
        <w:rPr>
          <w:rFonts w:ascii="Cambria" w:eastAsia="Calibri" w:hAnsi="Cambria" w:cs="Times New Roman"/>
          <w:b/>
          <w:color w:val="9BBB59" w:themeColor="accent3"/>
          <w:sz w:val="36"/>
          <w:szCs w:val="36"/>
        </w:rPr>
        <w:t>Lernen und Arbeiten im Lehrbetrieb</w:t>
      </w:r>
    </w:p>
    <w:p w:rsidR="00D152BA" w:rsidRPr="00046F9D" w:rsidRDefault="00D152BA" w:rsidP="00D152BA">
      <w:pPr>
        <w:tabs>
          <w:tab w:val="center" w:pos="4536"/>
          <w:tab w:val="right" w:pos="9072"/>
        </w:tabs>
        <w:spacing w:after="0" w:line="240" w:lineRule="auto"/>
        <w:jc w:val="right"/>
        <w:rPr>
          <w:rFonts w:ascii="Cambria" w:eastAsia="Calibri" w:hAnsi="Cambria" w:cs="Times New Roman"/>
          <w:sz w:val="18"/>
          <w:szCs w:val="18"/>
        </w:rPr>
      </w:pP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694"/>
        <w:gridCol w:w="842"/>
        <w:gridCol w:w="842"/>
        <w:gridCol w:w="842"/>
        <w:gridCol w:w="842"/>
      </w:tblGrid>
      <w:tr w:rsidR="00D152BA" w:rsidRPr="00D6639F" w:rsidTr="00F10F8C">
        <w:trPr>
          <w:trHeight w:hRule="exact" w:val="567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 xml:space="preserve">4. </w:t>
            </w:r>
            <w:proofErr w:type="spellStart"/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D152BA" w:rsidRPr="00D6639F" w:rsidTr="00F10F8C">
        <w:trPr>
          <w:trHeight w:hRule="exact" w:val="454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3A7667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Arial"/>
                <w:sz w:val="20"/>
                <w:szCs w:val="20"/>
                <w:lang w:eastAsia="de-AT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t>... sich im Lehrbetrieb zurechtfinden.</w:t>
            </w:r>
            <w:r w:rsidRPr="00D6639F">
              <w:rPr>
                <w:rFonts w:ascii="Cambria" w:eastAsia="Calibri" w:hAnsi="Cambria" w:cs="Arial"/>
                <w:sz w:val="20"/>
                <w:szCs w:val="20"/>
                <w:lang w:eastAsia="de-AT"/>
              </w:rPr>
              <w:t xml:space="preserve"> 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D152BA" w:rsidRPr="00D6639F" w:rsidTr="00F10F8C">
        <w:trPr>
          <w:trHeight w:hRule="exact" w:val="312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In den Räumlichkeiten des Betriebs zurechtfinden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F10F8C">
        <w:trPr>
          <w:trHeight w:hRule="exact" w:val="312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Wichtige Ansprechpartner kennen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F10F8C">
        <w:trPr>
          <w:trHeight w:hRule="exact" w:val="312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Leistungsangebot des Lehrbetriebs kennen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</w:tr>
      <w:tr w:rsidR="00D152BA" w:rsidRPr="00D6639F" w:rsidTr="00F10F8C">
        <w:trPr>
          <w:trHeight w:hRule="exact" w:val="312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Aufbau des Lehrbetriebs kennen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F10F8C">
        <w:trPr>
          <w:trHeight w:hRule="exact" w:val="312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Wesentliche betriebliche Abläufe kennen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F10F8C">
        <w:trPr>
          <w:trHeight w:hRule="exact" w:val="312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 xml:space="preserve">Innerbetriebliche Regelungen einhalten 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F10F8C">
        <w:trPr>
          <w:trHeight w:hRule="exact" w:val="312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Eckdaten des Lehrbetriebs kennen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F10F8C">
        <w:trPr>
          <w:trHeight w:hRule="exact" w:val="454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3A7667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 xml:space="preserve">... Ziel und Inhalt seiner Ausbildung erklären. 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D152BA" w:rsidRPr="00D6639F" w:rsidTr="00F10F8C">
        <w:trPr>
          <w:trHeight w:hRule="exact" w:val="312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Berufsprofil/Ausbildungsziele kennen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F10F8C">
        <w:trPr>
          <w:trHeight w:hRule="exact" w:val="312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Rechte und Pflichten als Lehrling kennen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F10F8C">
        <w:trPr>
          <w:trHeight w:hRule="exact" w:val="312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Ablauf der Lehrlingsausbildung kennen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F10F8C">
        <w:trPr>
          <w:trHeight w:hRule="exact" w:val="312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Weiterbildungsmöglichkeiten kennen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F10F8C">
        <w:trPr>
          <w:trHeight w:hRule="exact" w:val="454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3A7667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Arial"/>
                <w:color w:val="FFFFFF" w:themeColor="background1"/>
                <w:sz w:val="20"/>
                <w:szCs w:val="20"/>
                <w:lang w:eastAsia="de-AT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>… mit Personen im Lehrbetrieb kommunizieren.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D152BA" w:rsidRPr="00D6639F" w:rsidTr="00F10F8C">
        <w:trPr>
          <w:trHeight w:hRule="exact" w:val="567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Gespräche mit Vorgesetzten, Kollegen, Kunden und Lieferanten führen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F10F8C">
        <w:trPr>
          <w:trHeight w:hRule="exact" w:val="312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Mit schwierigen Gesprächssituationen umgehen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before="20" w:after="20"/>
              <w:jc w:val="center"/>
              <w:rPr>
                <w:rFonts w:ascii="Calibri" w:eastAsia="Calibri" w:hAnsi="Calibri" w:cs="Calibri"/>
                <w:sz w:val="18"/>
                <w:szCs w:val="18"/>
                <w:highlight w:val="yellow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F10F8C">
        <w:trPr>
          <w:trHeight w:hRule="exact" w:val="312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F10F8C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Fachausdrücke benutzen (</w:t>
            </w:r>
            <w:r w:rsidR="00D152BA" w:rsidRPr="00D6639F">
              <w:rPr>
                <w:rFonts w:ascii="Cambria" w:eastAsia="Calibri" w:hAnsi="Cambria" w:cs="Times New Roman"/>
                <w:sz w:val="20"/>
                <w:szCs w:val="20"/>
              </w:rPr>
              <w:t xml:space="preserve">auch </w:t>
            </w:r>
            <w:r>
              <w:rPr>
                <w:rFonts w:ascii="Cambria" w:eastAsia="Calibri" w:hAnsi="Cambria" w:cs="Times New Roman"/>
                <w:sz w:val="20"/>
                <w:szCs w:val="20"/>
              </w:rPr>
              <w:t>auf englisch)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F10F8C" w:rsidRPr="00D6639F" w:rsidTr="003A7667">
        <w:trPr>
          <w:trHeight w:hRule="exact" w:val="454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F10F8C" w:rsidRPr="00D6639F" w:rsidRDefault="00F10F8C" w:rsidP="003A7667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Arial"/>
                <w:sz w:val="20"/>
                <w:szCs w:val="20"/>
                <w:lang w:eastAsia="de-AT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>… in seinem Arbeitsbereich zum Umweltschutz beitragen.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F10F8C" w:rsidRPr="00D6639F" w:rsidRDefault="00F10F8C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F10F8C" w:rsidRPr="00D6639F" w:rsidRDefault="00F10F8C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F10F8C" w:rsidRPr="00D6639F" w:rsidRDefault="00F10F8C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F10F8C" w:rsidRPr="00D6639F" w:rsidRDefault="00F10F8C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F10F8C" w:rsidRPr="00D6639F" w:rsidTr="00F10F8C">
        <w:trPr>
          <w:trHeight w:hRule="exact" w:val="312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F10F8C" w:rsidRPr="00D6639F" w:rsidRDefault="00F10F8C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Ressourcenschonend arbeiten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F10F8C" w:rsidRPr="00D6639F" w:rsidRDefault="00F10F8C" w:rsidP="003A7667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F10F8C" w:rsidRPr="00D6639F" w:rsidRDefault="00F10F8C" w:rsidP="003A7667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F10F8C" w:rsidRPr="00D6639F" w:rsidRDefault="00F10F8C" w:rsidP="003A7667">
            <w:pPr>
              <w:rPr>
                <w:rFonts w:ascii="Cambria" w:eastAsia="Calibri" w:hAnsi="Cambria" w:cs="Times New Roman"/>
              </w:rPr>
            </w:pPr>
          </w:p>
          <w:p w:rsidR="00F10F8C" w:rsidRPr="00D6639F" w:rsidRDefault="00F10F8C" w:rsidP="003A7667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F10F8C" w:rsidRPr="00D6639F" w:rsidRDefault="00F10F8C" w:rsidP="003A7667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F10F8C" w:rsidRPr="00D6639F" w:rsidTr="003A7667">
        <w:trPr>
          <w:trHeight w:hRule="exact" w:val="312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F10F8C" w:rsidRPr="00D6639F" w:rsidRDefault="00F10F8C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Umweltschutzmaßnahmen umsetzen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F10F8C" w:rsidRPr="00D6639F" w:rsidRDefault="00F10F8C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F10F8C" w:rsidRPr="00D6639F" w:rsidRDefault="00F10F8C" w:rsidP="003A7667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F10F8C" w:rsidRPr="00D6639F" w:rsidRDefault="00F10F8C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F10F8C" w:rsidRPr="00D6639F" w:rsidRDefault="00F10F8C" w:rsidP="003A7667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F10F8C">
        <w:trPr>
          <w:trHeight w:hRule="exact" w:val="454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3A7667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>… entsprechend den Qualitätsgrundsätzen arbeiten.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D152BA" w:rsidRPr="00D6639F" w:rsidTr="00F10F8C">
        <w:trPr>
          <w:trHeight w:hRule="exact" w:val="567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Wissen, warum Kunden für den Lehrbetrieb im Mittelpunkt stehen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before="20" w:after="20"/>
              <w:jc w:val="center"/>
              <w:rPr>
                <w:rFonts w:ascii="Calibri" w:eastAsia="Calibri" w:hAnsi="Calibri" w:cs="Calibri"/>
                <w:sz w:val="18"/>
                <w:szCs w:val="18"/>
                <w:highlight w:val="yellow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F10F8C">
        <w:trPr>
          <w:trHeight w:hRule="exact" w:val="312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Möglichkeiten der betrieblichen Qualitätssicherung kennen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F10F8C">
        <w:trPr>
          <w:trHeight w:hRule="exact" w:val="312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Betriebliche Risiken kennen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F10F8C">
        <w:trPr>
          <w:trHeight w:hRule="exact" w:val="312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Betriebliche Kosten kennen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before="20" w:after="20"/>
              <w:jc w:val="center"/>
              <w:rPr>
                <w:rFonts w:ascii="Calibri" w:eastAsia="Calibri" w:hAnsi="Calibri" w:cs="Calibri"/>
                <w:sz w:val="18"/>
                <w:szCs w:val="18"/>
                <w:highlight w:val="yellow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F10F8C">
        <w:trPr>
          <w:trHeight w:hRule="exact" w:val="312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 xml:space="preserve">Schadenfälle </w:t>
            </w:r>
            <w:r w:rsidR="00F10F8C">
              <w:rPr>
                <w:rFonts w:ascii="Cambria" w:eastAsia="Calibri" w:hAnsi="Cambria" w:cs="Times New Roman"/>
                <w:sz w:val="20"/>
                <w:szCs w:val="20"/>
              </w:rPr>
              <w:t xml:space="preserve">und unnötige Kosten </w:t>
            </w: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vermeiden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before="20" w:after="20"/>
              <w:jc w:val="center"/>
              <w:rPr>
                <w:rFonts w:ascii="Calibri" w:eastAsia="Calibri" w:hAnsi="Calibri" w:cs="Calibri"/>
                <w:sz w:val="18"/>
                <w:szCs w:val="18"/>
                <w:highlight w:val="yellow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F10F8C">
        <w:trPr>
          <w:trHeight w:hRule="exact" w:val="312"/>
        </w:trPr>
        <w:tc>
          <w:tcPr>
            <w:tcW w:w="5852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3A7667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Berufsspezifische Qualitätsgrundsätze einhalten</w:t>
            </w: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3A7667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</w:tbl>
    <w:p w:rsidR="00F10F8C" w:rsidRDefault="00F10F8C" w:rsidP="00275B37">
      <w:pP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</w:pPr>
    </w:p>
    <w:p w:rsidR="00F10F8C" w:rsidRDefault="00F10F8C">
      <w:pP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</w:pPr>
      <w: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br w:type="page"/>
      </w:r>
    </w:p>
    <w:p w:rsidR="00F10F8C" w:rsidRDefault="00F10F8C" w:rsidP="00F10F8C">
      <w:pPr>
        <w:rPr>
          <w:rFonts w:ascii="Cambria" w:eastAsia="Calibri" w:hAnsi="Cambria" w:cs="Times New Roman"/>
          <w:b/>
          <w:color w:val="808080" w:themeColor="background1" w:themeShade="80"/>
          <w:sz w:val="36"/>
          <w:szCs w:val="36"/>
        </w:rPr>
      </w:pPr>
      <w:r w:rsidRPr="00046F9D"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 w:rsidRPr="00046F9D">
        <w:rPr>
          <w:rFonts w:ascii="Cambria" w:eastAsia="Calibri" w:hAnsi="Cambria" w:cs="Times New Roman"/>
          <w:color w:val="808080" w:themeColor="background1" w:themeShade="80"/>
          <w:sz w:val="28"/>
        </w:rPr>
        <w:br/>
      </w:r>
      <w:r>
        <w:rPr>
          <w:rFonts w:ascii="Cambria" w:eastAsia="Calibri" w:hAnsi="Cambria" w:cs="Times New Roman"/>
          <w:b/>
          <w:color w:val="76923C" w:themeColor="accent3" w:themeShade="BF"/>
          <w:sz w:val="36"/>
          <w:szCs w:val="36"/>
        </w:rPr>
        <w:t>Sicherheit und Gesundheitsschutz</w:t>
      </w: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694"/>
        <w:gridCol w:w="842"/>
        <w:gridCol w:w="842"/>
        <w:gridCol w:w="842"/>
        <w:gridCol w:w="842"/>
      </w:tblGrid>
      <w:tr w:rsidR="00F10F8C" w:rsidRPr="00046F9D" w:rsidTr="00F10F8C">
        <w:trPr>
          <w:trHeight w:hRule="exact" w:val="567"/>
        </w:trPr>
        <w:tc>
          <w:tcPr>
            <w:tcW w:w="5852" w:type="dxa"/>
            <w:shd w:val="clear" w:color="auto" w:fill="76923C" w:themeFill="accent3" w:themeFillShade="BF"/>
            <w:vAlign w:val="center"/>
          </w:tcPr>
          <w:p w:rsidR="00F10F8C" w:rsidRPr="00153F97" w:rsidRDefault="00F10F8C" w:rsidP="003A7667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153F97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9" w:type="dxa"/>
            <w:shd w:val="clear" w:color="auto" w:fill="76923C" w:themeFill="accent3" w:themeFillShade="BF"/>
            <w:vAlign w:val="center"/>
          </w:tcPr>
          <w:p w:rsidR="00F10F8C" w:rsidRPr="00153F97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9" w:type="dxa"/>
            <w:shd w:val="clear" w:color="auto" w:fill="76923C" w:themeFill="accent3" w:themeFillShade="BF"/>
            <w:vAlign w:val="center"/>
          </w:tcPr>
          <w:p w:rsidR="00F10F8C" w:rsidRPr="00153F97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9" w:type="dxa"/>
            <w:shd w:val="clear" w:color="auto" w:fill="76923C" w:themeFill="accent3" w:themeFillShade="BF"/>
            <w:vAlign w:val="center"/>
          </w:tcPr>
          <w:p w:rsidR="00F10F8C" w:rsidRPr="00153F97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9" w:type="dxa"/>
            <w:shd w:val="clear" w:color="auto" w:fill="76923C" w:themeFill="accent3" w:themeFillShade="BF"/>
            <w:vAlign w:val="center"/>
          </w:tcPr>
          <w:p w:rsidR="00F10F8C" w:rsidRPr="00153F97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4.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F10F8C" w:rsidRPr="00046F9D" w:rsidTr="003A7667">
        <w:trPr>
          <w:trHeight w:hRule="exact" w:val="454"/>
        </w:trPr>
        <w:tc>
          <w:tcPr>
            <w:tcW w:w="5852" w:type="dxa"/>
            <w:shd w:val="clear" w:color="auto" w:fill="808080" w:themeFill="background1" w:themeFillShade="80"/>
            <w:vAlign w:val="center"/>
          </w:tcPr>
          <w:p w:rsidR="00F10F8C" w:rsidRPr="007777B0" w:rsidRDefault="00F10F8C" w:rsidP="003A7667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 xml:space="preserve">… </w:t>
            </w:r>
            <w:r w:rsidR="007D397C" w:rsidRPr="007D397C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>sicher und gesundheitsschonend Arbeiten.</w:t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F10F8C" w:rsidRPr="00046F9D" w:rsidTr="00F10F8C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F10F8C" w:rsidRPr="00F10F8C" w:rsidRDefault="00F10F8C" w:rsidP="00F10F8C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10F8C">
              <w:rPr>
                <w:rFonts w:ascii="Cambria" w:eastAsia="Calibri" w:hAnsi="Cambria" w:cs="Times New Roman"/>
                <w:sz w:val="20"/>
                <w:szCs w:val="20"/>
              </w:rPr>
              <w:t>Die Sicherheitseinrichtungen im Betrieb kennen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b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10F8C" w:rsidRPr="00046F9D" w:rsidTr="00F10F8C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F10F8C" w:rsidRPr="00F10F8C" w:rsidRDefault="00F10F8C" w:rsidP="00F10F8C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10F8C">
              <w:rPr>
                <w:rFonts w:ascii="Cambria" w:eastAsia="Calibri" w:hAnsi="Cambria" w:cs="Times New Roman"/>
                <w:sz w:val="20"/>
                <w:szCs w:val="20"/>
              </w:rPr>
              <w:t xml:space="preserve">Wichtige aushangpflichtige Gesetze kennen 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55612D" w:rsidRDefault="00F10F8C" w:rsidP="003A7667">
            <w:pPr>
              <w:spacing w:before="20" w:after="20"/>
              <w:jc w:val="center"/>
              <w:rPr>
                <w:rFonts w:cstheme="minorHAnsi"/>
                <w:sz w:val="16"/>
                <w:szCs w:val="16"/>
                <w:highlight w:val="yellow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10F8C" w:rsidRPr="00046F9D" w:rsidTr="00F10F8C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F10F8C" w:rsidRPr="00F10F8C" w:rsidRDefault="00F10F8C" w:rsidP="00F10F8C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10F8C">
              <w:rPr>
                <w:rFonts w:ascii="Cambria" w:eastAsia="Calibri" w:hAnsi="Cambria" w:cs="Times New Roman"/>
                <w:sz w:val="20"/>
                <w:szCs w:val="20"/>
              </w:rPr>
              <w:t>Sich an die betrieblichen Sicherheitsvorschriften halten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10F8C" w:rsidRPr="00046F9D" w:rsidTr="00F10F8C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F10F8C" w:rsidRPr="00F10F8C" w:rsidRDefault="00F10F8C" w:rsidP="00F10F8C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10F8C">
              <w:rPr>
                <w:rFonts w:ascii="Cambria" w:eastAsia="Calibri" w:hAnsi="Cambria" w:cs="Times New Roman"/>
                <w:sz w:val="20"/>
                <w:szCs w:val="20"/>
              </w:rPr>
              <w:t>Gefahren erkennen und vermeiden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10F8C" w:rsidRPr="00046F9D" w:rsidTr="00F10F8C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F10F8C" w:rsidRPr="00F10F8C" w:rsidRDefault="00F10F8C" w:rsidP="00F10F8C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10F8C">
              <w:rPr>
                <w:rFonts w:ascii="Cambria" w:eastAsia="Calibri" w:hAnsi="Cambria" w:cs="Times New Roman"/>
                <w:sz w:val="20"/>
                <w:szCs w:val="20"/>
              </w:rPr>
              <w:t>Bei Arbeitsunfällen und im Brandfall richtig reagieren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55612D" w:rsidRDefault="00F10F8C" w:rsidP="003A7667">
            <w:pPr>
              <w:spacing w:before="20" w:after="20"/>
              <w:jc w:val="center"/>
              <w:rPr>
                <w:rFonts w:cstheme="minorHAnsi"/>
                <w:sz w:val="16"/>
                <w:szCs w:val="16"/>
                <w:highlight w:val="yellow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10F8C" w:rsidRPr="00046F9D" w:rsidTr="00F10F8C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F10F8C" w:rsidRPr="00F10F8C" w:rsidRDefault="00F10F8C" w:rsidP="00F10F8C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10F8C">
              <w:rPr>
                <w:rFonts w:ascii="Cambria" w:eastAsia="Calibri" w:hAnsi="Cambria" w:cs="Times New Roman"/>
                <w:sz w:val="20"/>
                <w:szCs w:val="20"/>
              </w:rPr>
              <w:t>Bei Elektrounfällen richtig reagieren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10F8C" w:rsidRPr="00046F9D" w:rsidTr="00F10F8C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F10F8C" w:rsidRPr="00F10F8C" w:rsidRDefault="00F10F8C" w:rsidP="00F10F8C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10F8C">
              <w:rPr>
                <w:rFonts w:ascii="Cambria" w:eastAsia="Calibri" w:hAnsi="Cambria" w:cs="Times New Roman"/>
                <w:sz w:val="20"/>
                <w:szCs w:val="20"/>
              </w:rPr>
              <w:t>Die Grundlagen des ergonomischen Arbeitens anwenden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10F8C" w:rsidRPr="00046F9D" w:rsidTr="007D397C">
        <w:trPr>
          <w:trHeight w:hRule="exact" w:val="567"/>
        </w:trPr>
        <w:tc>
          <w:tcPr>
            <w:tcW w:w="5852" w:type="dxa"/>
            <w:shd w:val="clear" w:color="auto" w:fill="808080" w:themeFill="background1" w:themeFillShade="80"/>
            <w:vAlign w:val="center"/>
          </w:tcPr>
          <w:p w:rsidR="00F10F8C" w:rsidRPr="00046F9D" w:rsidRDefault="00F10F8C" w:rsidP="007D397C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B57EFB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...</w:t>
            </w:r>
            <w:r w:rsidR="007D397C" w:rsidRPr="007D397C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 einschlägige Gesetze und Vorschriften (z. B. das </w:t>
            </w:r>
            <w:r w:rsidR="007D397C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br/>
              <w:t xml:space="preserve">    </w:t>
            </w:r>
            <w:r w:rsidR="007D397C" w:rsidRPr="007D397C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Elektrotechnikgesetz (ETG) einhalten.</w:t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F10F8C" w:rsidRPr="00046F9D" w:rsidTr="003A7667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F10F8C" w:rsidRPr="00F10F8C" w:rsidRDefault="00F10F8C" w:rsidP="00F10F8C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10F8C">
              <w:rPr>
                <w:rFonts w:ascii="Cambria" w:eastAsia="Calibri" w:hAnsi="Cambria" w:cs="Times New Roman"/>
                <w:sz w:val="20"/>
                <w:szCs w:val="20"/>
              </w:rPr>
              <w:t>Sich bei Arbeiten an elektrischen Anlagen an die fünf Sicherheitsregeln halten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10F8C" w:rsidRPr="00046F9D" w:rsidTr="00F10F8C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F10F8C" w:rsidRPr="00F10F8C" w:rsidRDefault="00F10F8C" w:rsidP="00F10F8C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10F8C">
              <w:rPr>
                <w:rFonts w:ascii="Cambria" w:eastAsia="Calibri" w:hAnsi="Cambria" w:cs="Times New Roman"/>
                <w:sz w:val="20"/>
                <w:szCs w:val="20"/>
              </w:rPr>
              <w:t>Gesetze und Vorschriften für Elektrotechnik kennen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10F8C" w:rsidRPr="00046F9D" w:rsidTr="00F10F8C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F10F8C" w:rsidRPr="00F10F8C" w:rsidRDefault="00F10F8C" w:rsidP="00F10F8C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10F8C">
              <w:rPr>
                <w:rFonts w:ascii="Cambria" w:eastAsia="Calibri" w:hAnsi="Cambria" w:cs="Times New Roman"/>
                <w:sz w:val="20"/>
                <w:szCs w:val="20"/>
              </w:rPr>
              <w:t>Über die Notwendigkeit eines Überspannungsschutzes Bescheid wissen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55612D" w:rsidRDefault="00F10F8C" w:rsidP="003A7667">
            <w:pPr>
              <w:spacing w:before="20" w:after="20"/>
              <w:jc w:val="center"/>
              <w:rPr>
                <w:rFonts w:cstheme="minorHAnsi"/>
                <w:sz w:val="16"/>
                <w:szCs w:val="16"/>
                <w:highlight w:val="yellow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10F8C" w:rsidRPr="00046F9D" w:rsidTr="00F10F8C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F10F8C" w:rsidRPr="00F10F8C" w:rsidRDefault="00F10F8C" w:rsidP="00F10F8C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10F8C">
              <w:rPr>
                <w:rFonts w:ascii="Cambria" w:eastAsia="Calibri" w:hAnsi="Cambria" w:cs="Times New Roman"/>
                <w:sz w:val="20"/>
                <w:szCs w:val="20"/>
              </w:rPr>
              <w:t>Elektroschutzkonzept des ÖVE (Österreichischer Verband für Elektrotechnik) einhalten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10F8C" w:rsidRPr="00046F9D" w:rsidTr="003A7667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F10F8C" w:rsidRPr="00F10F8C" w:rsidRDefault="00F10F8C" w:rsidP="00F10F8C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10F8C">
              <w:rPr>
                <w:rFonts w:ascii="Cambria" w:eastAsia="Calibri" w:hAnsi="Cambria" w:cs="Times New Roman"/>
                <w:sz w:val="20"/>
                <w:szCs w:val="20"/>
              </w:rPr>
              <w:t>Betriebs- und Basisisolierung fachgerecht auswählen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10F8C" w:rsidRPr="00046F9D" w:rsidTr="003A7667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F10F8C" w:rsidRPr="00F10F8C" w:rsidRDefault="00F10F8C" w:rsidP="00F10F8C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10F8C">
              <w:rPr>
                <w:rFonts w:ascii="Cambria" w:eastAsia="Calibri" w:hAnsi="Cambria" w:cs="Times New Roman"/>
                <w:sz w:val="20"/>
                <w:szCs w:val="20"/>
              </w:rPr>
              <w:t>Fehlerschutz auswählen, installieren und prüfen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10F8C" w:rsidRPr="00046F9D" w:rsidTr="00F10F8C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F10F8C" w:rsidRPr="00FD568E" w:rsidRDefault="00F10F8C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10F8C">
              <w:rPr>
                <w:rFonts w:ascii="Cambria" w:eastAsia="Calibri" w:hAnsi="Cambria" w:cs="Times New Roman"/>
                <w:sz w:val="20"/>
                <w:szCs w:val="20"/>
              </w:rPr>
              <w:t>Wissen, wann ein Zusatzschutz erforderlich ist</w:t>
            </w: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10F8C" w:rsidRPr="00046F9D" w:rsidTr="003A7667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F10F8C" w:rsidRPr="00F10F8C" w:rsidRDefault="00F10F8C" w:rsidP="00F10F8C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10F8C">
              <w:rPr>
                <w:rFonts w:ascii="Cambria" w:eastAsia="Calibri" w:hAnsi="Cambria" w:cs="Times New Roman"/>
                <w:sz w:val="20"/>
                <w:szCs w:val="20"/>
              </w:rPr>
              <w:t>Unterschiedliche Arten von Erdungsanlagen kennen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10F8C" w:rsidRPr="00046F9D" w:rsidTr="00F10F8C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F10F8C" w:rsidRPr="00F10F8C" w:rsidRDefault="00F10F8C" w:rsidP="00F10F8C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10F8C">
              <w:rPr>
                <w:rFonts w:ascii="Cambria" w:eastAsia="Calibri" w:hAnsi="Cambria" w:cs="Times New Roman"/>
                <w:sz w:val="20"/>
                <w:szCs w:val="20"/>
              </w:rPr>
              <w:t>Unterschiedliche Überstromschutzeinrichtungen und deren Einsatzzweck kennen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</w:tbl>
    <w:p w:rsidR="00F10F8C" w:rsidRDefault="00F10F8C" w:rsidP="00F10F8C">
      <w:pP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</w:pPr>
    </w:p>
    <w:p w:rsidR="00AA663D" w:rsidRDefault="00AA663D">
      <w:pP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</w:pPr>
      <w: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br w:type="page"/>
      </w:r>
    </w:p>
    <w:p w:rsidR="00F10F8C" w:rsidRPr="00F10F8C" w:rsidRDefault="00F10F8C" w:rsidP="00F10F8C">
      <w:pPr>
        <w:rPr>
          <w:rFonts w:ascii="Cambria" w:eastAsia="Calibri" w:hAnsi="Cambria" w:cs="Times New Roman"/>
          <w:b/>
          <w:color w:val="4F6228" w:themeColor="accent3" w:themeShade="80"/>
          <w:sz w:val="36"/>
          <w:szCs w:val="36"/>
        </w:rPr>
      </w:pPr>
      <w:r w:rsidRPr="00046F9D"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 w:rsidRPr="00046F9D">
        <w:rPr>
          <w:rFonts w:ascii="Cambria" w:eastAsia="Calibri" w:hAnsi="Cambria" w:cs="Times New Roman"/>
          <w:color w:val="808080" w:themeColor="background1" w:themeShade="80"/>
          <w:sz w:val="28"/>
        </w:rPr>
        <w:br/>
      </w:r>
      <w:r w:rsidRPr="00F10F8C">
        <w:rPr>
          <w:rFonts w:ascii="Cambria" w:eastAsia="Calibri" w:hAnsi="Cambria" w:cs="Times New Roman"/>
          <w:b/>
          <w:color w:val="4F6228" w:themeColor="accent3" w:themeShade="80"/>
          <w:sz w:val="36"/>
          <w:szCs w:val="36"/>
        </w:rPr>
        <w:t>Arbeitsplanung und Vorbereitung</w:t>
      </w: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694"/>
        <w:gridCol w:w="842"/>
        <w:gridCol w:w="842"/>
        <w:gridCol w:w="842"/>
        <w:gridCol w:w="842"/>
      </w:tblGrid>
      <w:tr w:rsidR="00F10F8C" w:rsidRPr="00046F9D" w:rsidTr="003A7667">
        <w:trPr>
          <w:trHeight w:hRule="exact" w:val="567"/>
        </w:trPr>
        <w:tc>
          <w:tcPr>
            <w:tcW w:w="5852" w:type="dxa"/>
            <w:shd w:val="clear" w:color="auto" w:fill="4F6228" w:themeFill="accent3" w:themeFillShade="80"/>
            <w:vAlign w:val="center"/>
          </w:tcPr>
          <w:p w:rsidR="00F10F8C" w:rsidRPr="00153F97" w:rsidRDefault="00F10F8C" w:rsidP="003A7667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153F97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9" w:type="dxa"/>
            <w:shd w:val="clear" w:color="auto" w:fill="4F6228" w:themeFill="accent3" w:themeFillShade="80"/>
            <w:vAlign w:val="center"/>
          </w:tcPr>
          <w:p w:rsidR="00F10F8C" w:rsidRPr="00153F97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9" w:type="dxa"/>
            <w:shd w:val="clear" w:color="auto" w:fill="4F6228" w:themeFill="accent3" w:themeFillShade="80"/>
            <w:vAlign w:val="center"/>
          </w:tcPr>
          <w:p w:rsidR="00F10F8C" w:rsidRPr="00153F97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9" w:type="dxa"/>
            <w:shd w:val="clear" w:color="auto" w:fill="4F6228" w:themeFill="accent3" w:themeFillShade="80"/>
            <w:vAlign w:val="center"/>
          </w:tcPr>
          <w:p w:rsidR="00F10F8C" w:rsidRPr="00153F97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9" w:type="dxa"/>
            <w:shd w:val="clear" w:color="auto" w:fill="4F6228" w:themeFill="accent3" w:themeFillShade="80"/>
            <w:vAlign w:val="center"/>
          </w:tcPr>
          <w:p w:rsidR="00F10F8C" w:rsidRPr="00153F97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4.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F10F8C" w:rsidRPr="00046F9D" w:rsidTr="003A7667">
        <w:trPr>
          <w:trHeight w:hRule="exact" w:val="454"/>
        </w:trPr>
        <w:tc>
          <w:tcPr>
            <w:tcW w:w="5852" w:type="dxa"/>
            <w:shd w:val="clear" w:color="auto" w:fill="808080" w:themeFill="background1" w:themeFillShade="80"/>
            <w:vAlign w:val="center"/>
          </w:tcPr>
          <w:p w:rsidR="00F10F8C" w:rsidRPr="007777B0" w:rsidRDefault="00F10F8C" w:rsidP="003A7667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>… Arbeitsaufträge planen.</w:t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F10F8C" w:rsidRPr="00046F9D" w:rsidTr="00F10F8C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F10F8C" w:rsidRPr="00A40124" w:rsidRDefault="00F10F8C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Technische Unterlagen und Schaltpläne lesen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b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10F8C" w:rsidRPr="00046F9D" w:rsidTr="003A7667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F10F8C" w:rsidRPr="00A40124" w:rsidRDefault="00F10F8C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Skizzen, Werkzeichnungen und Schaltpläne anfertigen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10F8C" w:rsidRPr="00046F9D" w:rsidTr="00A40124">
        <w:trPr>
          <w:trHeight w:hRule="exact" w:val="340"/>
        </w:trPr>
        <w:tc>
          <w:tcPr>
            <w:tcW w:w="5852" w:type="dxa"/>
            <w:shd w:val="clear" w:color="auto" w:fill="auto"/>
          </w:tcPr>
          <w:p w:rsidR="00F10F8C" w:rsidRPr="00A40124" w:rsidRDefault="00F10F8C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Bei der Arbeitsplanung mitarbeiten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10F8C" w:rsidRPr="00046F9D" w:rsidTr="00A40124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10F8C">
              <w:rPr>
                <w:rFonts w:ascii="Cambria" w:eastAsia="Calibri" w:hAnsi="Cambria" w:cs="Times New Roman"/>
                <w:sz w:val="20"/>
                <w:szCs w:val="20"/>
              </w:rPr>
              <w:t>Die Arbeitsplanung durchführen</w:t>
            </w: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10F8C" w:rsidRPr="00046F9D" w:rsidTr="00A40124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F10F8C" w:rsidRPr="00046F9D" w:rsidRDefault="00A40124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Betriebliche Hard- und Software kennen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10F8C" w:rsidRPr="00046F9D" w:rsidTr="00A40124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F10F8C" w:rsidRPr="00046F9D" w:rsidRDefault="00A40124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Mit den betrieblichen EDV-Systemen arbeiten</w:t>
            </w: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F10F8C" w:rsidRPr="00046F9D" w:rsidRDefault="00F10F8C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10F8C" w:rsidRPr="00046F9D" w:rsidTr="00EE7E1F">
        <w:trPr>
          <w:trHeight w:hRule="exact" w:val="567"/>
        </w:trPr>
        <w:tc>
          <w:tcPr>
            <w:tcW w:w="5852" w:type="dxa"/>
            <w:shd w:val="clear" w:color="auto" w:fill="808080" w:themeFill="background1" w:themeFillShade="80"/>
            <w:vAlign w:val="center"/>
          </w:tcPr>
          <w:p w:rsidR="00EE7E1F" w:rsidRPr="00EE7E1F" w:rsidRDefault="00EE7E1F" w:rsidP="00EE7E1F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EE7E1F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... Betriebs- und Hilfsmittel auftragsbezogen auswählen und </w:t>
            </w:r>
          </w:p>
          <w:p w:rsidR="00F10F8C" w:rsidRPr="00046F9D" w:rsidRDefault="00EE7E1F" w:rsidP="00EE7E1F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EE7E1F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    beschaffen.</w:t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F10F8C" w:rsidRPr="00046F9D" w:rsidRDefault="00F10F8C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A40124" w:rsidRPr="00046F9D" w:rsidTr="00F10F8C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Berufsspezifische Werk- und Hilfsstoffe kennen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F10F8C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Arbeitsmaterialen kennen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F10F8C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Bauteile der Gebäudeleittechnik/Busleittechnik kennen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F10F8C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Werk- und Hilfsstoffe auswählen und beschaffen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A40124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Leitungen und Rohre für Elektroanlagen und Elektroinstallationen dimensionieren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55612D" w:rsidRDefault="00A40124" w:rsidP="003A7667">
            <w:pPr>
              <w:spacing w:before="20" w:after="20"/>
              <w:jc w:val="center"/>
              <w:rPr>
                <w:rFonts w:cstheme="minorHAnsi"/>
                <w:szCs w:val="20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A40124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Elektrohandwerkzeuge und Maschinen vorbereiten, warten und pflegen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EE7E1F">
        <w:trPr>
          <w:trHeight w:hRule="exact" w:val="567"/>
        </w:trPr>
        <w:tc>
          <w:tcPr>
            <w:tcW w:w="5852" w:type="dxa"/>
            <w:shd w:val="clear" w:color="auto" w:fill="808080" w:themeFill="background1" w:themeFillShade="80"/>
            <w:vAlign w:val="center"/>
          </w:tcPr>
          <w:p w:rsidR="00A40124" w:rsidRPr="007777B0" w:rsidRDefault="00A40124" w:rsidP="00EE7E1F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 xml:space="preserve">… </w:t>
            </w:r>
            <w:r w:rsidR="00EE7E1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 xml:space="preserve">Ersatzteile und Vorrichtungen für den Anlagenbau fertigen </w:t>
            </w:r>
            <w:r w:rsidR="00EE7E1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br/>
              <w:t xml:space="preserve">    und bearbeiten.</w:t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A40124" w:rsidRPr="00046F9D" w:rsidTr="00A40124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Werkzeuge und Spannmittel fachgerecht verwenden und instand halten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b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A40124" w:rsidRPr="00046F9D" w:rsidRDefault="00A40124" w:rsidP="003A7667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A40124" w:rsidRPr="00046F9D" w:rsidRDefault="00A40124" w:rsidP="003A7667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A40124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A40124" w:rsidRPr="00FD568E" w:rsidRDefault="00A40124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Maschinen zur Fertigung richtig bedienen</w:t>
            </w: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A40124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Werkstoffe bearbeiten sowie Vorrichtungen und Ersatzteile fertigen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F10F8C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Schweißen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F10F8C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Bauteile und Betriebsmittel zusammenbauen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</w:tbl>
    <w:p w:rsidR="00F10F8C" w:rsidRDefault="00F10F8C" w:rsidP="00F10F8C">
      <w:pP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</w:pPr>
    </w:p>
    <w:p w:rsidR="00F10F8C" w:rsidRDefault="00F10F8C">
      <w:pP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</w:pPr>
      <w: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br w:type="page"/>
      </w:r>
    </w:p>
    <w:p w:rsidR="00275B37" w:rsidRPr="00A40124" w:rsidRDefault="00275B37" w:rsidP="00275B37">
      <w:pPr>
        <w:rPr>
          <w:rFonts w:ascii="Cambria" w:eastAsia="Calibri" w:hAnsi="Cambria" w:cs="Times New Roman"/>
          <w:b/>
          <w:color w:val="948A54" w:themeColor="background2" w:themeShade="80"/>
          <w:sz w:val="36"/>
          <w:szCs w:val="36"/>
        </w:rPr>
      </w:pPr>
      <w:r w:rsidRPr="00046F9D"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 w:rsidRPr="00046F9D">
        <w:rPr>
          <w:rFonts w:ascii="Cambria" w:eastAsia="Calibri" w:hAnsi="Cambria" w:cs="Times New Roman"/>
          <w:color w:val="808080" w:themeColor="background1" w:themeShade="80"/>
          <w:sz w:val="28"/>
        </w:rPr>
        <w:br/>
      </w:r>
      <w:r w:rsidR="00A40124" w:rsidRPr="00A40124">
        <w:rPr>
          <w:rFonts w:ascii="Cambria" w:eastAsia="Calibri" w:hAnsi="Cambria" w:cs="Times New Roman"/>
          <w:b/>
          <w:color w:val="948A54" w:themeColor="background2" w:themeShade="80"/>
          <w:sz w:val="36"/>
          <w:szCs w:val="36"/>
        </w:rPr>
        <w:t xml:space="preserve">Grundlegende Tätigkeiten im Bereich </w:t>
      </w:r>
      <w:r w:rsidR="00A7043E">
        <w:rPr>
          <w:rFonts w:ascii="Cambria" w:eastAsia="Calibri" w:hAnsi="Cambria" w:cs="Times New Roman"/>
          <w:b/>
          <w:color w:val="948A54" w:themeColor="background2" w:themeShade="80"/>
          <w:sz w:val="36"/>
          <w:szCs w:val="36"/>
        </w:rPr>
        <w:br/>
      </w:r>
      <w:r w:rsidR="00A40124" w:rsidRPr="00A40124">
        <w:rPr>
          <w:rFonts w:ascii="Cambria" w:eastAsia="Calibri" w:hAnsi="Cambria" w:cs="Times New Roman"/>
          <w:b/>
          <w:color w:val="948A54" w:themeColor="background2" w:themeShade="80"/>
          <w:sz w:val="36"/>
          <w:szCs w:val="36"/>
        </w:rPr>
        <w:t>Elektro- und Gebäudetechnik</w:t>
      </w: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694"/>
        <w:gridCol w:w="842"/>
        <w:gridCol w:w="842"/>
        <w:gridCol w:w="842"/>
        <w:gridCol w:w="842"/>
      </w:tblGrid>
      <w:tr w:rsidR="005B778D" w:rsidRPr="00046F9D" w:rsidTr="00A40124">
        <w:trPr>
          <w:trHeight w:hRule="exact" w:val="567"/>
        </w:trPr>
        <w:tc>
          <w:tcPr>
            <w:tcW w:w="5852" w:type="dxa"/>
            <w:shd w:val="clear" w:color="auto" w:fill="948A54" w:themeFill="background2" w:themeFillShade="80"/>
            <w:vAlign w:val="center"/>
          </w:tcPr>
          <w:p w:rsidR="005B778D" w:rsidRPr="00153F97" w:rsidRDefault="005B778D" w:rsidP="003A7667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153F97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9" w:type="dxa"/>
            <w:shd w:val="clear" w:color="auto" w:fill="948A54" w:themeFill="background2" w:themeFillShade="80"/>
            <w:vAlign w:val="center"/>
          </w:tcPr>
          <w:p w:rsidR="005B778D" w:rsidRPr="00153F97" w:rsidRDefault="005B778D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9" w:type="dxa"/>
            <w:shd w:val="clear" w:color="auto" w:fill="948A54" w:themeFill="background2" w:themeFillShade="80"/>
            <w:vAlign w:val="center"/>
          </w:tcPr>
          <w:p w:rsidR="005B778D" w:rsidRPr="00153F97" w:rsidRDefault="005B778D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9" w:type="dxa"/>
            <w:shd w:val="clear" w:color="auto" w:fill="948A54" w:themeFill="background2" w:themeFillShade="80"/>
            <w:vAlign w:val="center"/>
          </w:tcPr>
          <w:p w:rsidR="005B778D" w:rsidRPr="00153F97" w:rsidRDefault="005B778D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9" w:type="dxa"/>
            <w:shd w:val="clear" w:color="auto" w:fill="948A54" w:themeFill="background2" w:themeFillShade="80"/>
            <w:vAlign w:val="center"/>
          </w:tcPr>
          <w:p w:rsidR="005B778D" w:rsidRPr="00153F97" w:rsidRDefault="005B778D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4.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5B778D" w:rsidRPr="00046F9D" w:rsidTr="00A40124">
        <w:trPr>
          <w:trHeight w:hRule="exact" w:val="567"/>
        </w:trPr>
        <w:tc>
          <w:tcPr>
            <w:tcW w:w="5852" w:type="dxa"/>
            <w:shd w:val="clear" w:color="auto" w:fill="808080" w:themeFill="background1" w:themeFillShade="80"/>
            <w:vAlign w:val="center"/>
          </w:tcPr>
          <w:p w:rsidR="00A40124" w:rsidRDefault="005B778D" w:rsidP="003A7667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</w:pPr>
            <w:r w:rsidRPr="007777B0"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  <w:t xml:space="preserve">… </w:t>
            </w:r>
            <w:r w:rsidR="00A40124" w:rsidRPr="00A40124"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  <w:t xml:space="preserve">Bauteile für gebäudetechnische Installationen montieren </w:t>
            </w:r>
          </w:p>
          <w:p w:rsidR="005B778D" w:rsidRPr="007777B0" w:rsidRDefault="00A40124" w:rsidP="003A7667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</w:pPr>
            <w:r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  <w:t xml:space="preserve">    </w:t>
            </w:r>
            <w:r w:rsidRPr="00A40124"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  <w:t>und anschließen.</w:t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5B778D" w:rsidRPr="00046F9D" w:rsidRDefault="005B778D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5B778D" w:rsidRPr="00046F9D" w:rsidRDefault="005B778D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5B778D" w:rsidRPr="00046F9D" w:rsidRDefault="005B778D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5B778D" w:rsidRPr="00046F9D" w:rsidRDefault="005B778D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A40124" w:rsidRPr="00046F9D" w:rsidTr="00882DE5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Allgemeine Anforderungen an Elektroinstallationen kennen</w:t>
            </w: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A40124">
        <w:trPr>
          <w:trHeight w:hRule="exact" w:val="340"/>
        </w:trPr>
        <w:tc>
          <w:tcPr>
            <w:tcW w:w="5852" w:type="dxa"/>
            <w:shd w:val="clear" w:color="auto" w:fill="auto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Unterschiedliche Arten von Schaltern kennen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55612D" w:rsidRDefault="00A40124" w:rsidP="003A7667">
            <w:pPr>
              <w:spacing w:before="20" w:after="20"/>
              <w:jc w:val="center"/>
              <w:rPr>
                <w:rFonts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A40124">
        <w:trPr>
          <w:trHeight w:hRule="exact" w:val="567"/>
        </w:trPr>
        <w:tc>
          <w:tcPr>
            <w:tcW w:w="5852" w:type="dxa"/>
            <w:shd w:val="clear" w:color="auto" w:fill="auto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Sich bei der Montage und Anschluss von Steckdosen an die Normvorgaben halten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55612D" w:rsidRDefault="00A40124" w:rsidP="003A7667">
            <w:pPr>
              <w:spacing w:before="20" w:after="20"/>
              <w:jc w:val="center"/>
              <w:rPr>
                <w:rFonts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A40124">
        <w:trPr>
          <w:trHeight w:hRule="exact" w:val="340"/>
        </w:trPr>
        <w:tc>
          <w:tcPr>
            <w:tcW w:w="5852" w:type="dxa"/>
            <w:shd w:val="clear" w:color="auto" w:fill="auto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Einfache Elektroinstallationsschaltungen aufbauen</w:t>
            </w: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A40124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Anforderungen an elektrische Installationen in Schutzbereichen kennen</w:t>
            </w: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3A7667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Einfache Installationen durchführen</w:t>
            </w: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A40124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Schutzvorrichtungen in Gebäuden installieren und in Betrieb nehmen</w:t>
            </w: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3A7667">
        <w:trPr>
          <w:trHeight w:hRule="exact" w:val="567"/>
        </w:trPr>
        <w:tc>
          <w:tcPr>
            <w:tcW w:w="5852" w:type="dxa"/>
            <w:shd w:val="clear" w:color="auto" w:fill="808080" w:themeFill="background1" w:themeFillShade="80"/>
            <w:vAlign w:val="center"/>
          </w:tcPr>
          <w:p w:rsidR="00A40124" w:rsidRPr="00046F9D" w:rsidRDefault="00A40124" w:rsidP="000F28D8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... </w:t>
            </w:r>
            <w:r w:rsidRPr="00A40124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Installationen der Gebäudetechnik warten und instand </w:t>
            </w:r>
            <w:r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br/>
              <w:t xml:space="preserve">    </w:t>
            </w:r>
            <w:r w:rsidRPr="00A40124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halten.</w:t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A40124" w:rsidRPr="00046F9D" w:rsidTr="00A40124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Eine Schutzmaßnahmenüberprüfung und Funktionsprüfung durchführen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22324F" w:rsidRDefault="00A40124" w:rsidP="003A7667">
            <w:pPr>
              <w:spacing w:before="20" w:after="20"/>
              <w:jc w:val="center"/>
              <w:rPr>
                <w:rFonts w:cstheme="minorHAnsi"/>
                <w:szCs w:val="20"/>
                <w:highlight w:val="yellow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A40124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Nullungsbedingungen kennen und überprüfen</w:t>
            </w: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A40124" w:rsidRPr="0055612D" w:rsidRDefault="00A40124" w:rsidP="003A7667">
            <w:pPr>
              <w:spacing w:before="20" w:after="20"/>
              <w:jc w:val="center"/>
              <w:rPr>
                <w:rFonts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3A7667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Spannungsabfall an Elektroinstallationen messen</w:t>
            </w: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A40124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Eine Besichtigung elektrischer Anlagen durchführen und einfache Mängel beheben</w:t>
            </w: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A40124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Einfache Störungen an Installationen der Gebäudetechnik feststellen und beheben</w:t>
            </w: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</w:tbl>
    <w:p w:rsidR="00A7043E" w:rsidRDefault="00A7043E">
      <w:pP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</w:pPr>
    </w:p>
    <w:p w:rsidR="00A7043E" w:rsidRDefault="00A7043E">
      <w:pP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</w:pPr>
      <w: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br w:type="page"/>
      </w:r>
    </w:p>
    <w:p w:rsidR="000F28D8" w:rsidRPr="00A40124" w:rsidRDefault="00A40124">
      <w:pPr>
        <w:rPr>
          <w:rFonts w:ascii="Cambria" w:eastAsia="Calibri" w:hAnsi="Cambria" w:cs="Times New Roman"/>
          <w:b/>
          <w:color w:val="E36C0A" w:themeColor="accent6" w:themeShade="BF"/>
          <w:sz w:val="36"/>
          <w:szCs w:val="36"/>
        </w:rPr>
      </w:pPr>
      <w:r w:rsidRPr="00046F9D"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 w:rsidRPr="00046F9D">
        <w:rPr>
          <w:rFonts w:ascii="Cambria" w:eastAsia="Calibri" w:hAnsi="Cambria" w:cs="Times New Roman"/>
          <w:color w:val="808080" w:themeColor="background1" w:themeShade="80"/>
          <w:sz w:val="28"/>
        </w:rPr>
        <w:br/>
      </w:r>
      <w:r w:rsidRPr="00A40124">
        <w:rPr>
          <w:rFonts w:ascii="Cambria" w:eastAsia="Calibri" w:hAnsi="Cambria" w:cs="Times New Roman"/>
          <w:b/>
          <w:color w:val="E36C0A" w:themeColor="accent6" w:themeShade="BF"/>
          <w:sz w:val="36"/>
          <w:szCs w:val="36"/>
        </w:rPr>
        <w:t xml:space="preserve">Grundlegende Tätigkeiten im Bereich </w:t>
      </w:r>
      <w:r w:rsidR="00A7043E">
        <w:rPr>
          <w:rFonts w:ascii="Cambria" w:eastAsia="Calibri" w:hAnsi="Cambria" w:cs="Times New Roman"/>
          <w:b/>
          <w:color w:val="E36C0A" w:themeColor="accent6" w:themeShade="BF"/>
          <w:sz w:val="36"/>
          <w:szCs w:val="36"/>
        </w:rPr>
        <w:br/>
      </w:r>
      <w:r w:rsidRPr="00A40124">
        <w:rPr>
          <w:rFonts w:ascii="Cambria" w:eastAsia="Calibri" w:hAnsi="Cambria" w:cs="Times New Roman"/>
          <w:b/>
          <w:color w:val="E36C0A" w:themeColor="accent6" w:themeShade="BF"/>
          <w:sz w:val="36"/>
          <w:szCs w:val="36"/>
        </w:rPr>
        <w:t>Energietechnik</w:t>
      </w: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694"/>
        <w:gridCol w:w="842"/>
        <w:gridCol w:w="842"/>
        <w:gridCol w:w="842"/>
        <w:gridCol w:w="842"/>
      </w:tblGrid>
      <w:tr w:rsidR="000F28D8" w:rsidRPr="00153F97" w:rsidTr="003A7667">
        <w:trPr>
          <w:trHeight w:hRule="exact" w:val="567"/>
        </w:trPr>
        <w:tc>
          <w:tcPr>
            <w:tcW w:w="5852" w:type="dxa"/>
            <w:shd w:val="clear" w:color="auto" w:fill="E36C0A" w:themeFill="accent6" w:themeFillShade="BF"/>
            <w:vAlign w:val="center"/>
          </w:tcPr>
          <w:p w:rsidR="000F28D8" w:rsidRPr="00153F97" w:rsidRDefault="000F28D8" w:rsidP="003A7667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153F97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9" w:type="dxa"/>
            <w:shd w:val="clear" w:color="auto" w:fill="E36C0A" w:themeFill="accent6" w:themeFillShade="BF"/>
            <w:vAlign w:val="center"/>
          </w:tcPr>
          <w:p w:rsidR="000F28D8" w:rsidRPr="00153F97" w:rsidRDefault="000F28D8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9" w:type="dxa"/>
            <w:shd w:val="clear" w:color="auto" w:fill="E36C0A" w:themeFill="accent6" w:themeFillShade="BF"/>
            <w:vAlign w:val="center"/>
          </w:tcPr>
          <w:p w:rsidR="000F28D8" w:rsidRPr="00153F97" w:rsidRDefault="000F28D8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9" w:type="dxa"/>
            <w:shd w:val="clear" w:color="auto" w:fill="E36C0A" w:themeFill="accent6" w:themeFillShade="BF"/>
            <w:vAlign w:val="center"/>
          </w:tcPr>
          <w:p w:rsidR="000F28D8" w:rsidRPr="00153F97" w:rsidRDefault="000F28D8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9" w:type="dxa"/>
            <w:shd w:val="clear" w:color="auto" w:fill="E36C0A" w:themeFill="accent6" w:themeFillShade="BF"/>
            <w:vAlign w:val="center"/>
          </w:tcPr>
          <w:p w:rsidR="000F28D8" w:rsidRPr="00153F97" w:rsidRDefault="000F28D8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4.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0F28D8" w:rsidRPr="00046F9D" w:rsidTr="003A7667">
        <w:trPr>
          <w:trHeight w:hRule="exact" w:val="567"/>
        </w:trPr>
        <w:tc>
          <w:tcPr>
            <w:tcW w:w="5852" w:type="dxa"/>
            <w:shd w:val="clear" w:color="auto" w:fill="808080" w:themeFill="background1" w:themeFillShade="80"/>
            <w:vAlign w:val="center"/>
          </w:tcPr>
          <w:p w:rsidR="000F28D8" w:rsidRPr="00923E15" w:rsidRDefault="000F28D8" w:rsidP="000F28D8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... </w:t>
            </w:r>
            <w:r w:rsidR="00A40124" w:rsidRPr="00A40124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Anlagen zur Energieversorgung und -verteilung errichten und in Betrieb nehmen.</w:t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0F28D8" w:rsidRPr="00046F9D" w:rsidRDefault="000F28D8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0F28D8" w:rsidRPr="00046F9D" w:rsidRDefault="000F28D8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0F28D8" w:rsidRPr="00046F9D" w:rsidRDefault="000F28D8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0F28D8" w:rsidRPr="00046F9D" w:rsidRDefault="000F28D8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A40124" w:rsidRPr="00046F9D" w:rsidTr="003A7667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Unterschiedliche Energieversorgungssysteme kennen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55612D" w:rsidRDefault="00A40124" w:rsidP="003A7667">
            <w:pPr>
              <w:spacing w:before="20" w:after="20"/>
              <w:jc w:val="center"/>
              <w:rPr>
                <w:rFonts w:cstheme="minorHAnsi"/>
                <w:szCs w:val="20"/>
                <w:highlight w:val="yellow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A40124" w:rsidRPr="00046F9D" w:rsidRDefault="00A40124" w:rsidP="003A7667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A40124" w:rsidRPr="00046F9D" w:rsidRDefault="00A40124" w:rsidP="003A7667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3A7667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Fehlerschutz in unterschiedlichen Netzarten kennen</w:t>
            </w: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A40124" w:rsidRPr="0055612D" w:rsidRDefault="00A40124" w:rsidP="003A7667">
            <w:pPr>
              <w:spacing w:before="20" w:after="20"/>
              <w:jc w:val="center"/>
              <w:rPr>
                <w:rFonts w:cstheme="minorHAnsi"/>
                <w:szCs w:val="20"/>
                <w:highlight w:val="yellow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A40124" w:rsidRPr="00046F9D" w:rsidRDefault="00A40124" w:rsidP="003A7667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3A7667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Schalt- und Verteilerschränke zur Energieverteilung nach Vorgabe bestücken und verdrahten</w:t>
            </w: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A40124" w:rsidRPr="0055612D" w:rsidRDefault="00A40124" w:rsidP="003A7667">
            <w:pPr>
              <w:spacing w:before="20" w:after="20"/>
              <w:jc w:val="center"/>
              <w:rPr>
                <w:rFonts w:cstheme="minorHAnsi"/>
                <w:szCs w:val="20"/>
                <w:highlight w:val="yellow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b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3A7667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Schaltschränke laut Schaltplan zusammenbauen, bestücken und verdrahten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3A7667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Anlagen zur Energieverteilung in Betrieb nehmen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3A7667">
        <w:trPr>
          <w:trHeight w:hRule="exact" w:val="567"/>
        </w:trPr>
        <w:tc>
          <w:tcPr>
            <w:tcW w:w="5852" w:type="dxa"/>
            <w:shd w:val="clear" w:color="auto" w:fill="808080" w:themeFill="background1" w:themeFillShade="80"/>
            <w:vAlign w:val="center"/>
          </w:tcPr>
          <w:p w:rsidR="00A40124" w:rsidRPr="00923E15" w:rsidRDefault="00A40124" w:rsidP="000F28D8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... </w:t>
            </w:r>
            <w:r w:rsidRPr="00A40124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Energieverteilungsanlagen prüfen, warten und instand halten.</w:t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A40124" w:rsidRPr="00046F9D" w:rsidRDefault="00A40124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A40124" w:rsidRPr="00046F9D" w:rsidTr="003A7667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Einfache Wartungen an Energieverteilungsanlagen durchführen</w:t>
            </w: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A40124" w:rsidRPr="0055612D" w:rsidRDefault="00A40124" w:rsidP="003A7667">
            <w:pPr>
              <w:spacing w:before="20" w:after="20"/>
              <w:jc w:val="center"/>
              <w:rPr>
                <w:rFonts w:cstheme="minorHAnsi"/>
                <w:szCs w:val="20"/>
                <w:highlight w:val="yellow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3A7667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A40124" w:rsidP="00A40124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Bauteile, Verteilerkästen etc. zur Energieverteilung überprüfen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55612D" w:rsidRDefault="00A40124" w:rsidP="003A7667">
            <w:pPr>
              <w:spacing w:before="20" w:after="20"/>
              <w:jc w:val="center"/>
              <w:rPr>
                <w:rFonts w:cstheme="minorHAnsi"/>
                <w:szCs w:val="20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A40124" w:rsidRPr="00046F9D" w:rsidTr="003A7667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A40124" w:rsidRPr="00A40124" w:rsidRDefault="00A40124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40124">
              <w:rPr>
                <w:rFonts w:ascii="Cambria" w:eastAsia="Calibri" w:hAnsi="Cambria" w:cs="Times New Roman"/>
                <w:sz w:val="20"/>
                <w:szCs w:val="20"/>
              </w:rPr>
              <w:t>Fehler, Mängel und Störungen an Energieverteilungsanlagen beheben</w:t>
            </w: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A40124" w:rsidRPr="00046F9D" w:rsidRDefault="00A40124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</w:tbl>
    <w:p w:rsidR="00F35B7F" w:rsidRDefault="00F35B7F"/>
    <w:p w:rsidR="003A7667" w:rsidRDefault="003A7667">
      <w:pP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</w:pPr>
      <w: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br w:type="page"/>
      </w:r>
    </w:p>
    <w:p w:rsidR="003A7667" w:rsidRPr="00A40124" w:rsidRDefault="003A7667" w:rsidP="003A7667">
      <w:pPr>
        <w:rPr>
          <w:rFonts w:ascii="Cambria" w:eastAsia="Calibri" w:hAnsi="Cambria" w:cs="Times New Roman"/>
          <w:b/>
          <w:color w:val="948A54" w:themeColor="background2" w:themeShade="80"/>
          <w:sz w:val="36"/>
          <w:szCs w:val="36"/>
        </w:rPr>
      </w:pPr>
      <w:r w:rsidRPr="00046F9D"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 w:rsidRPr="00046F9D">
        <w:rPr>
          <w:rFonts w:ascii="Cambria" w:eastAsia="Calibri" w:hAnsi="Cambria" w:cs="Times New Roman"/>
          <w:color w:val="808080" w:themeColor="background1" w:themeShade="80"/>
          <w:sz w:val="28"/>
        </w:rPr>
        <w:br/>
      </w:r>
      <w:r w:rsidRPr="003A7667">
        <w:rPr>
          <w:rFonts w:ascii="Cambria" w:eastAsia="Calibri" w:hAnsi="Cambria" w:cs="Times New Roman"/>
          <w:b/>
          <w:color w:val="984806" w:themeColor="accent6" w:themeShade="80"/>
          <w:sz w:val="36"/>
          <w:szCs w:val="36"/>
        </w:rPr>
        <w:t>Anlagen- und Betriebstechnik</w:t>
      </w: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694"/>
        <w:gridCol w:w="842"/>
        <w:gridCol w:w="842"/>
        <w:gridCol w:w="842"/>
        <w:gridCol w:w="842"/>
      </w:tblGrid>
      <w:tr w:rsidR="003A7667" w:rsidRPr="00046F9D" w:rsidTr="003A7667">
        <w:trPr>
          <w:trHeight w:hRule="exact" w:val="567"/>
        </w:trPr>
        <w:tc>
          <w:tcPr>
            <w:tcW w:w="5852" w:type="dxa"/>
            <w:shd w:val="clear" w:color="auto" w:fill="984806" w:themeFill="accent6" w:themeFillShade="80"/>
            <w:vAlign w:val="center"/>
          </w:tcPr>
          <w:p w:rsidR="003A7667" w:rsidRPr="00153F97" w:rsidRDefault="003A7667" w:rsidP="003A7667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153F97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9" w:type="dxa"/>
            <w:shd w:val="clear" w:color="auto" w:fill="984806" w:themeFill="accent6" w:themeFillShade="80"/>
            <w:vAlign w:val="center"/>
          </w:tcPr>
          <w:p w:rsidR="003A7667" w:rsidRPr="00153F97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9" w:type="dxa"/>
            <w:shd w:val="clear" w:color="auto" w:fill="984806" w:themeFill="accent6" w:themeFillShade="80"/>
            <w:vAlign w:val="center"/>
          </w:tcPr>
          <w:p w:rsidR="003A7667" w:rsidRPr="00153F97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9" w:type="dxa"/>
            <w:shd w:val="clear" w:color="auto" w:fill="984806" w:themeFill="accent6" w:themeFillShade="80"/>
            <w:vAlign w:val="center"/>
          </w:tcPr>
          <w:p w:rsidR="003A7667" w:rsidRPr="00153F97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9" w:type="dxa"/>
            <w:shd w:val="clear" w:color="auto" w:fill="984806" w:themeFill="accent6" w:themeFillShade="80"/>
            <w:vAlign w:val="center"/>
          </w:tcPr>
          <w:p w:rsidR="003A7667" w:rsidRPr="00153F97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4.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3A7667" w:rsidRPr="00046F9D" w:rsidTr="003A7667">
        <w:trPr>
          <w:trHeight w:hRule="exact" w:val="567"/>
        </w:trPr>
        <w:tc>
          <w:tcPr>
            <w:tcW w:w="5852" w:type="dxa"/>
            <w:shd w:val="clear" w:color="auto" w:fill="808080" w:themeFill="background1" w:themeFillShade="80"/>
            <w:vAlign w:val="center"/>
          </w:tcPr>
          <w:p w:rsidR="003A7667" w:rsidRPr="007777B0" w:rsidRDefault="003A7667" w:rsidP="003A7667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</w:pPr>
            <w:r w:rsidRPr="007777B0"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  <w:t xml:space="preserve">… </w:t>
            </w:r>
            <w:r w:rsidRPr="003A7667"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  <w:t>Anlagen und Maschinen an</w:t>
            </w:r>
            <w:r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  <w:t>schließen und in Betrieb nehmen</w:t>
            </w:r>
            <w:r w:rsidRPr="00A40124"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  <w:t>.</w:t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A7667" w:rsidRPr="00046F9D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A7667" w:rsidRPr="00046F9D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A7667" w:rsidRPr="00046F9D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A7667" w:rsidRPr="00046F9D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3A7667" w:rsidRPr="00046F9D" w:rsidTr="003A7667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3A7667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Aufbau und Funktion von Motoren und Maschinenteilen aus der Antriebstechnik kennen</w:t>
            </w: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3A7667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3A7667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Wissen, was beim Anschließen und in Betrieb nehmen von Motoren beachtet werden muss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3A7667" w:rsidRPr="0055612D" w:rsidRDefault="003A7667" w:rsidP="003A7667">
            <w:pPr>
              <w:spacing w:before="20" w:after="20"/>
              <w:jc w:val="center"/>
              <w:rPr>
                <w:rFonts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3A7667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3A7667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Maschinenelemente montieren und demontieren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3A7667" w:rsidRPr="0055612D" w:rsidRDefault="003A7667" w:rsidP="003A7667">
            <w:pPr>
              <w:spacing w:before="20" w:after="20"/>
              <w:jc w:val="center"/>
              <w:rPr>
                <w:rFonts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3A7667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3A7667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Elektrische und elektronische Betriebsmittel montieren und anschließen</w:t>
            </w: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3A7667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3A7667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Schutzmaßnahmen gegen Personen- und Sachschäden montieren</w:t>
            </w: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3A7667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3A7667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Aufbau und die Funktion von pneumatischen und hydraulischen Bauteilen kennen</w:t>
            </w: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3A7667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3A7667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Wissen, was bei der Installation von pneumatischen bzw. hydraulischen Anlagen zu beachten ist</w:t>
            </w: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3A7667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3A7667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Pneumatische und hydraulische Systeme errichten, anschließen und in Betrieb nehmen</w:t>
            </w: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3A7667">
        <w:trPr>
          <w:trHeight w:hRule="exact" w:val="340"/>
        </w:trPr>
        <w:tc>
          <w:tcPr>
            <w:tcW w:w="5852" w:type="dxa"/>
            <w:shd w:val="clear" w:color="auto" w:fill="auto"/>
          </w:tcPr>
          <w:p w:rsidR="003A7667" w:rsidRPr="003A7667" w:rsidRDefault="003A7667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Automatisierte Anlagen errichten und in Betrieb nehmen</w:t>
            </w:r>
          </w:p>
        </w:tc>
        <w:tc>
          <w:tcPr>
            <w:tcW w:w="859" w:type="dxa"/>
            <w:shd w:val="clear" w:color="auto" w:fill="404040" w:themeFill="text1" w:themeFillTint="BF"/>
          </w:tcPr>
          <w:p w:rsidR="003A7667" w:rsidRPr="0055612D" w:rsidRDefault="003A7667" w:rsidP="003A7667">
            <w:pPr>
              <w:tabs>
                <w:tab w:val="right" w:pos="9072"/>
              </w:tabs>
              <w:spacing w:before="40" w:after="40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3A7667">
        <w:trPr>
          <w:trHeight w:hRule="exact" w:val="567"/>
        </w:trPr>
        <w:tc>
          <w:tcPr>
            <w:tcW w:w="5852" w:type="dxa"/>
            <w:shd w:val="clear" w:color="auto" w:fill="808080" w:themeFill="background1" w:themeFillShade="80"/>
            <w:vAlign w:val="center"/>
          </w:tcPr>
          <w:p w:rsidR="003A7667" w:rsidRPr="00046F9D" w:rsidRDefault="003A7667" w:rsidP="003A7667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...</w:t>
            </w:r>
            <w:r>
              <w:t xml:space="preserve"> </w:t>
            </w:r>
            <w:r w:rsidRPr="003A7667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Maschinen und Anlagen prüfen, warten und instand halten.</w:t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A7667" w:rsidRPr="00046F9D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A7667" w:rsidRPr="00046F9D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A7667" w:rsidRPr="00046F9D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A7667" w:rsidRPr="00046F9D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3A7667" w:rsidRPr="00046F9D" w:rsidTr="003A7667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3A7667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Wartung durchführen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3A7667" w:rsidRPr="0022324F" w:rsidRDefault="003A7667" w:rsidP="003A7667">
            <w:pPr>
              <w:spacing w:before="20" w:after="20"/>
              <w:jc w:val="center"/>
              <w:rPr>
                <w:rFonts w:cstheme="minorHAnsi"/>
                <w:szCs w:val="20"/>
                <w:highlight w:val="yellow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3A7667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3A7667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Inspektion durchführen</w:t>
            </w: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3A7667" w:rsidRPr="0055612D" w:rsidRDefault="003A7667" w:rsidP="003A7667">
            <w:pPr>
              <w:spacing w:before="20" w:after="20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3A7667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3A7667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Störstellen an Maschinen/Anlagen finden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3A7667" w:rsidRPr="0055612D" w:rsidRDefault="003A7667" w:rsidP="003A7667">
            <w:pPr>
              <w:spacing w:before="20" w:after="20"/>
              <w:jc w:val="center"/>
              <w:rPr>
                <w:rFonts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3A7667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3A7667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Maschinen und Anlagen instand setzen</w:t>
            </w: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3A7667" w:rsidRPr="0055612D" w:rsidRDefault="003A7667" w:rsidP="003A7667">
            <w:pPr>
              <w:spacing w:before="20" w:after="20"/>
              <w:jc w:val="center"/>
              <w:rPr>
                <w:rFonts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3A7667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3A7667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Die Sicherheitseinrichtungen an Maschinen überprüfen</w:t>
            </w: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3A7667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3A7667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Bei der Prüfung und Abnahme neu ausgerichteter Werkzeugmaschinen mitarbeiten</w:t>
            </w: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3A7667" w:rsidRPr="0055612D" w:rsidRDefault="003A7667" w:rsidP="003A7667">
            <w:pPr>
              <w:spacing w:before="20" w:after="20"/>
              <w:jc w:val="center"/>
              <w:rPr>
                <w:rFonts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</w:tbl>
    <w:p w:rsidR="003A7667" w:rsidRDefault="003A7667">
      <w:r>
        <w:br w:type="page"/>
      </w:r>
    </w:p>
    <w:p w:rsidR="003A7667" w:rsidRPr="00A40124" w:rsidRDefault="003A7667" w:rsidP="003A7667">
      <w:pPr>
        <w:rPr>
          <w:rFonts w:ascii="Cambria" w:eastAsia="Calibri" w:hAnsi="Cambria" w:cs="Times New Roman"/>
          <w:b/>
          <w:color w:val="948A54" w:themeColor="background2" w:themeShade="80"/>
          <w:sz w:val="36"/>
          <w:szCs w:val="36"/>
        </w:rPr>
      </w:pPr>
      <w:r w:rsidRPr="00046F9D"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 w:rsidRPr="00046F9D">
        <w:rPr>
          <w:rFonts w:ascii="Cambria" w:eastAsia="Calibri" w:hAnsi="Cambria" w:cs="Times New Roman"/>
          <w:color w:val="808080" w:themeColor="background1" w:themeShade="80"/>
          <w:sz w:val="28"/>
        </w:rPr>
        <w:br/>
      </w:r>
      <w:r w:rsidRPr="003A7667">
        <w:rPr>
          <w:rFonts w:ascii="Cambria" w:eastAsia="Calibri" w:hAnsi="Cambria" w:cs="Times New Roman"/>
          <w:b/>
          <w:color w:val="943634" w:themeColor="accent2" w:themeShade="BF"/>
          <w:sz w:val="36"/>
          <w:szCs w:val="36"/>
        </w:rPr>
        <w:t>Grundlegende Tätigkeiten im Bereich Automatisierungs- und Prozessleittechnik</w:t>
      </w: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694"/>
        <w:gridCol w:w="842"/>
        <w:gridCol w:w="842"/>
        <w:gridCol w:w="842"/>
        <w:gridCol w:w="842"/>
      </w:tblGrid>
      <w:tr w:rsidR="003A7667" w:rsidRPr="00046F9D" w:rsidTr="003A7667">
        <w:trPr>
          <w:trHeight w:hRule="exact" w:val="567"/>
        </w:trPr>
        <w:tc>
          <w:tcPr>
            <w:tcW w:w="5852" w:type="dxa"/>
            <w:shd w:val="clear" w:color="auto" w:fill="632423" w:themeFill="accent2" w:themeFillShade="80"/>
            <w:vAlign w:val="center"/>
          </w:tcPr>
          <w:p w:rsidR="003A7667" w:rsidRPr="00153F97" w:rsidRDefault="003A7667" w:rsidP="003A7667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153F97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9" w:type="dxa"/>
            <w:shd w:val="clear" w:color="auto" w:fill="632423" w:themeFill="accent2" w:themeFillShade="80"/>
            <w:vAlign w:val="center"/>
          </w:tcPr>
          <w:p w:rsidR="003A7667" w:rsidRPr="00153F97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9" w:type="dxa"/>
            <w:shd w:val="clear" w:color="auto" w:fill="632423" w:themeFill="accent2" w:themeFillShade="80"/>
            <w:vAlign w:val="center"/>
          </w:tcPr>
          <w:p w:rsidR="003A7667" w:rsidRPr="00153F97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9" w:type="dxa"/>
            <w:shd w:val="clear" w:color="auto" w:fill="632423" w:themeFill="accent2" w:themeFillShade="80"/>
            <w:vAlign w:val="center"/>
          </w:tcPr>
          <w:p w:rsidR="003A7667" w:rsidRPr="00153F97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9" w:type="dxa"/>
            <w:shd w:val="clear" w:color="auto" w:fill="632423" w:themeFill="accent2" w:themeFillShade="80"/>
            <w:vAlign w:val="center"/>
          </w:tcPr>
          <w:p w:rsidR="003A7667" w:rsidRPr="00153F97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4. </w:t>
            </w:r>
            <w:proofErr w:type="spellStart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3A7667" w:rsidRPr="00046F9D" w:rsidTr="003A7667">
        <w:trPr>
          <w:trHeight w:hRule="exact" w:val="567"/>
        </w:trPr>
        <w:tc>
          <w:tcPr>
            <w:tcW w:w="5852" w:type="dxa"/>
            <w:shd w:val="clear" w:color="auto" w:fill="808080" w:themeFill="background1" w:themeFillShade="80"/>
            <w:vAlign w:val="center"/>
          </w:tcPr>
          <w:p w:rsidR="003A7667" w:rsidRPr="007777B0" w:rsidRDefault="003A7667" w:rsidP="003A7667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</w:pPr>
            <w:r w:rsidRPr="007777B0"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  <w:t xml:space="preserve">… </w:t>
            </w:r>
            <w:r w:rsidRPr="003A7667"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  <w:t>Arbeiten am Steuer- und Regelungssystem durchführen.</w:t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A7667" w:rsidRPr="00046F9D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A7667" w:rsidRPr="00046F9D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A7667" w:rsidRPr="00046F9D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A7667" w:rsidRPr="00046F9D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3A7667" w:rsidRPr="00046F9D" w:rsidTr="003A7667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3A7667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 xml:space="preserve">Steuerungsarten kennen </w:t>
            </w: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3A7667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3A7667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Aufbau und die Funktion von Steuerungs- und Regelkreisen kennen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3A7667" w:rsidRPr="0055612D" w:rsidRDefault="003A7667" w:rsidP="003A7667">
            <w:pPr>
              <w:spacing w:before="20" w:after="20"/>
              <w:jc w:val="center"/>
              <w:rPr>
                <w:rFonts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3A7667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3A7667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Anlagen, in welchen Gebäudeleittechnik (Bussteuerung) eingesetzt wird, kennen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3A7667" w:rsidRPr="0055612D" w:rsidRDefault="003A7667" w:rsidP="003A7667">
            <w:pPr>
              <w:spacing w:before="20" w:after="20"/>
              <w:jc w:val="center"/>
              <w:rPr>
                <w:rFonts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3A7667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3A7667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Antriebssysteme mit gesteuerten und ungesteuerten Stromrichtern anschließen</w:t>
            </w: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3A7667" w:rsidRPr="0055612D" w:rsidRDefault="003A7667" w:rsidP="003A7667">
            <w:pPr>
              <w:spacing w:before="20" w:after="20"/>
              <w:jc w:val="center"/>
              <w:rPr>
                <w:rFonts w:cstheme="minorHAnsi"/>
                <w:szCs w:val="20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3A7667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3A7667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Steuerungs- und Regelungstechnische Anlagen installieren</w:t>
            </w: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3A7667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3A7667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SPS-Programme erstellen und auf Anlagen oder Maschinen übertragen</w:t>
            </w: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3A7667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3A7667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Speicherprogrammierbare Steuerungen (SPS) optimieren und verändern</w:t>
            </w: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3A7667" w:rsidRPr="0055612D" w:rsidRDefault="003A7667" w:rsidP="003A7667">
            <w:pPr>
              <w:spacing w:before="20" w:after="20"/>
              <w:jc w:val="center"/>
              <w:rPr>
                <w:rFonts w:cstheme="minorHAnsi"/>
                <w:szCs w:val="20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A7043E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3A7667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Wissen, wie die Bauteile der Automatisierungs- und Prozessleit</w:t>
            </w:r>
            <w:r w:rsidR="00A7043E">
              <w:rPr>
                <w:rFonts w:ascii="Cambria" w:eastAsia="Calibri" w:hAnsi="Cambria" w:cs="Times New Roman"/>
                <w:sz w:val="20"/>
                <w:szCs w:val="20"/>
              </w:rPr>
              <w:t>-</w:t>
            </w: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technik eingebaut, eingestellt bzw. parametriert werden</w:t>
            </w: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3A7667">
        <w:trPr>
          <w:trHeight w:hRule="exact" w:val="567"/>
        </w:trPr>
        <w:tc>
          <w:tcPr>
            <w:tcW w:w="5852" w:type="dxa"/>
            <w:shd w:val="clear" w:color="auto" w:fill="808080" w:themeFill="background1" w:themeFillShade="80"/>
            <w:vAlign w:val="center"/>
          </w:tcPr>
          <w:p w:rsidR="003A7667" w:rsidRPr="00046F9D" w:rsidRDefault="003A7667" w:rsidP="003A7667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...</w:t>
            </w:r>
            <w:r>
              <w:t xml:space="preserve"> </w:t>
            </w:r>
            <w:r w:rsidRPr="003A7667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messtechnische Einrichtungen einbauen, anschließen und überprüfen.</w:t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A7667" w:rsidRPr="00046F9D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A7667" w:rsidRPr="00046F9D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A7667" w:rsidRPr="00046F9D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A7667" w:rsidRPr="00046F9D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3A7667" w:rsidRPr="00046F9D" w:rsidTr="003A7667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3A7667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Berufsspezifische Messsysteme kennen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3A7667" w:rsidRPr="0022324F" w:rsidRDefault="003A7667" w:rsidP="003A7667">
            <w:pPr>
              <w:spacing w:before="20" w:after="20"/>
              <w:jc w:val="center"/>
              <w:rPr>
                <w:rFonts w:cstheme="minorHAnsi"/>
                <w:szCs w:val="20"/>
                <w:highlight w:val="yellow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3A7667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3A7667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Mit Messumformern umgehen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3A7667" w:rsidRPr="0055612D" w:rsidRDefault="003A7667" w:rsidP="003A7667">
            <w:pPr>
              <w:spacing w:before="20" w:after="20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3A7667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3A7667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Messtechnische Einrichtungen einbauen und anschließen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3A7667" w:rsidRPr="0055612D" w:rsidRDefault="003A7667" w:rsidP="003A7667">
            <w:pPr>
              <w:spacing w:before="20" w:after="20"/>
              <w:jc w:val="center"/>
              <w:rPr>
                <w:rFonts w:cstheme="minorHAnsi"/>
                <w:szCs w:val="20"/>
                <w:highlight w:val="yellow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3A7667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3A7667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Messtechnische Größen in Steuerungssystemen verarbeiten</w:t>
            </w: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3A7667" w:rsidRPr="0055612D" w:rsidRDefault="003A7667" w:rsidP="003A7667">
            <w:pPr>
              <w:spacing w:before="20" w:after="20"/>
              <w:jc w:val="center"/>
              <w:rPr>
                <w:rFonts w:cstheme="minorHAnsi"/>
                <w:szCs w:val="20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3A7667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3A7667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Messtechnische Einrichtungen auf Fehler untersuchen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3A7667" w:rsidRPr="0055612D" w:rsidRDefault="003A7667" w:rsidP="003A7667">
            <w:pPr>
              <w:spacing w:before="20" w:after="20"/>
              <w:jc w:val="center"/>
              <w:rPr>
                <w:rFonts w:cstheme="minorHAnsi"/>
                <w:szCs w:val="20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3A7667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3A7667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Mit den betriebsspezifischen Anwenderprogrammen der Messwerttechnik umgehen</w:t>
            </w: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3A7667" w:rsidRPr="0055612D" w:rsidRDefault="003A7667" w:rsidP="003A7667">
            <w:pPr>
              <w:spacing w:before="20" w:after="20"/>
              <w:jc w:val="center"/>
              <w:rPr>
                <w:rFonts w:cstheme="minorHAnsi"/>
                <w:szCs w:val="20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F62731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F62731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62731">
              <w:rPr>
                <w:rFonts w:ascii="Cambria" w:eastAsia="Calibri" w:hAnsi="Cambria" w:cs="Times New Roman"/>
                <w:sz w:val="20"/>
                <w:szCs w:val="20"/>
              </w:rPr>
              <w:t>Instandgesetzte Elektrogeräte und Maschine überprüfen</w:t>
            </w: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3A7667">
        <w:trPr>
          <w:trHeight w:hRule="exact" w:val="567"/>
        </w:trPr>
        <w:tc>
          <w:tcPr>
            <w:tcW w:w="5852" w:type="dxa"/>
            <w:shd w:val="clear" w:color="auto" w:fill="808080" w:themeFill="background1" w:themeFillShade="80"/>
            <w:vAlign w:val="center"/>
          </w:tcPr>
          <w:p w:rsidR="003A7667" w:rsidRPr="007777B0" w:rsidRDefault="003A7667" w:rsidP="003A7667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</w:pPr>
            <w:r w:rsidRPr="007777B0"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  <w:t xml:space="preserve">… </w:t>
            </w:r>
            <w:r w:rsidRPr="003A7667"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  <w:t>automatisierte Anlagen prüfen, warten und instand halten.</w:t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A7667" w:rsidRPr="00046F9D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A7667" w:rsidRPr="00046F9D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A7667" w:rsidRPr="00046F9D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3A7667" w:rsidRPr="00046F9D" w:rsidRDefault="003A7667" w:rsidP="003A7667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3A7667" w:rsidRPr="00046F9D" w:rsidTr="003A7667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3A7667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Elektronische Bauteile kennen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3A7667" w:rsidRPr="0055612D" w:rsidRDefault="003A7667" w:rsidP="003A7667">
            <w:pPr>
              <w:spacing w:before="20" w:after="20"/>
              <w:jc w:val="center"/>
              <w:rPr>
                <w:rFonts w:cstheme="minorHAnsi"/>
                <w:szCs w:val="20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3A7667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3A7667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Steuerungs- und regelungstechnische Anlagen warten und instand halten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3A7667" w:rsidRPr="0055612D" w:rsidRDefault="003A7667" w:rsidP="003A7667">
            <w:pPr>
              <w:spacing w:before="20" w:after="20"/>
              <w:jc w:val="center"/>
              <w:rPr>
                <w:rFonts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3A7667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3A7667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Automatisierte Anlagen nachjustieren, messen und überprüfen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3A7667" w:rsidRPr="0055612D" w:rsidRDefault="003A7667" w:rsidP="003A7667">
            <w:pPr>
              <w:spacing w:before="20" w:after="20"/>
              <w:jc w:val="center"/>
              <w:rPr>
                <w:rFonts w:cstheme="minorHAnsi"/>
                <w:szCs w:val="20"/>
                <w:highlight w:val="yellow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3A7667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3A7667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An Anlagen der Steuerungs- und Regelungstechnik Fehler erkennen und beheben</w:t>
            </w: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3A7667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3A7667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Fehler bei Schutzmaßnahmen gegen Personen und Sachschäden beheben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3A7667" w:rsidRPr="0055612D" w:rsidRDefault="003A7667" w:rsidP="003A7667">
            <w:pPr>
              <w:spacing w:before="20" w:after="20"/>
              <w:jc w:val="center"/>
              <w:rPr>
                <w:rFonts w:cstheme="minorHAnsi"/>
                <w:szCs w:val="20"/>
                <w:highlight w:val="yellow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3A7667" w:rsidRPr="00046F9D" w:rsidTr="003A7667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3A7667" w:rsidRPr="003A7667" w:rsidRDefault="003A7667" w:rsidP="003A766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3A7667">
              <w:rPr>
                <w:rFonts w:ascii="Cambria" w:eastAsia="Calibri" w:hAnsi="Cambria" w:cs="Times New Roman"/>
                <w:sz w:val="20"/>
                <w:szCs w:val="20"/>
              </w:rPr>
              <w:t>Änderungen und Erweiterungen an automatisierten Anlagen durchführen</w:t>
            </w: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3A7667" w:rsidRPr="00046F9D" w:rsidRDefault="003A7667" w:rsidP="003A766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</w:tbl>
    <w:p w:rsidR="003A7667" w:rsidRDefault="003A7667"/>
    <w:sectPr w:rsidR="003A7667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A7667" w:rsidRDefault="003A7667">
      <w:pPr>
        <w:spacing w:after="0" w:line="240" w:lineRule="auto"/>
      </w:pPr>
      <w:r>
        <w:separator/>
      </w:r>
    </w:p>
  </w:endnote>
  <w:endnote w:type="continuationSeparator" w:id="0">
    <w:p w:rsidR="003A7667" w:rsidRDefault="003A76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rebuchetMS-Bold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A7667" w:rsidRPr="00B21198" w:rsidRDefault="003A7667" w:rsidP="003A7667">
    <w:pPr>
      <w:pStyle w:val="Fuzeile"/>
      <w:jc w:val="right"/>
      <w:rPr>
        <w:noProof/>
        <w:sz w:val="18"/>
        <w:szCs w:val="18"/>
        <w:lang w:val="de-DE"/>
      </w:rPr>
    </w:pPr>
    <w:r w:rsidRPr="00B21198">
      <w:rPr>
        <w:sz w:val="18"/>
        <w:szCs w:val="18"/>
      </w:rPr>
      <w:fldChar w:fldCharType="begin"/>
    </w:r>
    <w:r w:rsidRPr="00B21198">
      <w:rPr>
        <w:sz w:val="18"/>
        <w:szCs w:val="18"/>
      </w:rPr>
      <w:instrText>PAGE   \* MERGEFORMAT</w:instrText>
    </w:r>
    <w:r w:rsidRPr="00B21198">
      <w:rPr>
        <w:sz w:val="18"/>
        <w:szCs w:val="18"/>
      </w:rPr>
      <w:fldChar w:fldCharType="separate"/>
    </w:r>
    <w:r w:rsidR="00F62731" w:rsidRPr="00F62731">
      <w:rPr>
        <w:noProof/>
        <w:sz w:val="18"/>
        <w:szCs w:val="18"/>
        <w:lang w:val="de-DE"/>
      </w:rPr>
      <w:t>8</w:t>
    </w:r>
    <w:r w:rsidRPr="00B21198">
      <w:rPr>
        <w:noProof/>
        <w:sz w:val="18"/>
        <w:szCs w:val="18"/>
        <w:lang w:val="de-DE"/>
      </w:rPr>
      <w:fldChar w:fldCharType="end"/>
    </w:r>
  </w:p>
  <w:p w:rsidR="003A7667" w:rsidRDefault="003A7667" w:rsidP="003A7667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A7667" w:rsidRDefault="003A7667">
      <w:pPr>
        <w:spacing w:after="0" w:line="240" w:lineRule="auto"/>
      </w:pPr>
      <w:r>
        <w:separator/>
      </w:r>
    </w:p>
  </w:footnote>
  <w:footnote w:type="continuationSeparator" w:id="0">
    <w:p w:rsidR="003A7667" w:rsidRDefault="003A766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4AB4"/>
    <w:rsid w:val="00046F9D"/>
    <w:rsid w:val="000C5A7B"/>
    <w:rsid w:val="000F28D8"/>
    <w:rsid w:val="00132A11"/>
    <w:rsid w:val="00153F97"/>
    <w:rsid w:val="001B33A0"/>
    <w:rsid w:val="00207D02"/>
    <w:rsid w:val="00275B37"/>
    <w:rsid w:val="002C20F6"/>
    <w:rsid w:val="003A7667"/>
    <w:rsid w:val="003D1292"/>
    <w:rsid w:val="004319C4"/>
    <w:rsid w:val="005012F5"/>
    <w:rsid w:val="0052675C"/>
    <w:rsid w:val="005B778D"/>
    <w:rsid w:val="005D76F4"/>
    <w:rsid w:val="007777B0"/>
    <w:rsid w:val="007B1C58"/>
    <w:rsid w:val="007D397C"/>
    <w:rsid w:val="007E1DA3"/>
    <w:rsid w:val="00882DE5"/>
    <w:rsid w:val="008B7C44"/>
    <w:rsid w:val="009157AE"/>
    <w:rsid w:val="00923E15"/>
    <w:rsid w:val="0098579D"/>
    <w:rsid w:val="00A40124"/>
    <w:rsid w:val="00A61F13"/>
    <w:rsid w:val="00A7043E"/>
    <w:rsid w:val="00AA663D"/>
    <w:rsid w:val="00B21198"/>
    <w:rsid w:val="00B57EFB"/>
    <w:rsid w:val="00C73929"/>
    <w:rsid w:val="00CC5C1E"/>
    <w:rsid w:val="00D152BA"/>
    <w:rsid w:val="00D730F2"/>
    <w:rsid w:val="00DC6329"/>
    <w:rsid w:val="00E00FF5"/>
    <w:rsid w:val="00E607AC"/>
    <w:rsid w:val="00EA4AB4"/>
    <w:rsid w:val="00EE7E1F"/>
    <w:rsid w:val="00F10F8C"/>
    <w:rsid w:val="00F35B7F"/>
    <w:rsid w:val="00F627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9A40C5E-860B-4AFA-BA2D-6CDF1B73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046F9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zeile">
    <w:name w:val="footer"/>
    <w:basedOn w:val="Standard"/>
    <w:link w:val="FuzeileZchn"/>
    <w:uiPriority w:val="99"/>
    <w:unhideWhenUsed/>
    <w:rsid w:val="00046F9D"/>
    <w:pPr>
      <w:tabs>
        <w:tab w:val="center" w:pos="4536"/>
        <w:tab w:val="right" w:pos="9072"/>
      </w:tabs>
      <w:spacing w:after="0" w:line="240" w:lineRule="auto"/>
    </w:pPr>
    <w:rPr>
      <w:rFonts w:ascii="Cambria" w:eastAsia="Calibri" w:hAnsi="Cambria" w:cs="Times New Roman"/>
      <w:sz w:val="20"/>
    </w:rPr>
  </w:style>
  <w:style w:type="character" w:customStyle="1" w:styleId="FuzeileZchn">
    <w:name w:val="Fußzeile Zchn"/>
    <w:basedOn w:val="Absatz-Standardschriftart"/>
    <w:link w:val="Fuzeile"/>
    <w:uiPriority w:val="99"/>
    <w:rsid w:val="00046F9D"/>
    <w:rPr>
      <w:rFonts w:ascii="Cambria" w:eastAsia="Calibri" w:hAnsi="Cambria" w:cs="Times New Roman"/>
      <w:sz w:val="20"/>
    </w:rPr>
  </w:style>
  <w:style w:type="paragraph" w:styleId="Kopfzeile">
    <w:name w:val="header"/>
    <w:basedOn w:val="Standard"/>
    <w:link w:val="KopfzeileZchn"/>
    <w:uiPriority w:val="99"/>
    <w:unhideWhenUsed/>
    <w:rsid w:val="00B211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2119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84506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1325</Words>
  <Characters>8353</Characters>
  <Application>Microsoft Office Word</Application>
  <DocSecurity>0</DocSecurity>
  <Lines>69</Lines>
  <Paragraphs>19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Alexandra Pötsch</dc:creator>
  <cp:lastModifiedBy>Gerhard Raicher</cp:lastModifiedBy>
  <cp:revision>2</cp:revision>
  <dcterms:created xsi:type="dcterms:W3CDTF">2021-12-01T06:23:00Z</dcterms:created>
  <dcterms:modified xsi:type="dcterms:W3CDTF">2021-12-01T06:23:00Z</dcterms:modified>
</cp:coreProperties>
</file>